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6080945" w14:textId="77777777" w:rsidR="00AB7098" w:rsidRDefault="00AB7098" w:rsidP="00AB7098">
      <w:pPr>
        <w:jc w:val="center"/>
        <w:rPr>
          <w:b/>
          <w:smallCaps/>
          <w:lang w:val="fr-BE"/>
        </w:rPr>
      </w:pPr>
      <w:r>
        <w:rPr>
          <w:b/>
          <w:smallCaps/>
          <w:lang w:val="fr-BE"/>
        </w:rPr>
        <w:t>Commune d’OLNE</w:t>
      </w:r>
    </w:p>
    <w:p w14:paraId="6D58698A" w14:textId="77777777" w:rsidR="00AB7098" w:rsidRDefault="00AB7098" w:rsidP="00AB7098">
      <w:pPr>
        <w:jc w:val="center"/>
        <w:rPr>
          <w:lang w:val="fr-BE"/>
        </w:rPr>
      </w:pPr>
      <w:r>
        <w:rPr>
          <w:lang w:val="fr-BE"/>
        </w:rPr>
        <w:t>-</w:t>
      </w:r>
    </w:p>
    <w:p w14:paraId="73D5CC4A" w14:textId="77777777" w:rsidR="00AB7098" w:rsidRDefault="00AB7098" w:rsidP="00AB7098">
      <w:pPr>
        <w:spacing w:after="120"/>
        <w:ind w:left="-426" w:right="-567"/>
        <w:jc w:val="center"/>
        <w:rPr>
          <w:b/>
          <w:smallCaps/>
          <w:lang w:val="fr-BE"/>
        </w:rPr>
      </w:pPr>
      <w:r>
        <w:rPr>
          <w:b/>
          <w:smallCaps/>
          <w:lang w:val="fr-BE"/>
        </w:rPr>
        <w:t xml:space="preserve">Avis d’Enquête Publique : </w:t>
      </w:r>
      <w:bookmarkStart w:id="0" w:name="_Hlk30408775"/>
    </w:p>
    <w:p w14:paraId="6C0B2825" w14:textId="77777777" w:rsidR="00AB7098" w:rsidRDefault="00AB7098" w:rsidP="00AB7098">
      <w:pPr>
        <w:ind w:left="-426" w:right="-567"/>
        <w:jc w:val="center"/>
        <w:rPr>
          <w:b/>
          <w:smallCaps/>
          <w:sz w:val="22"/>
          <w:szCs w:val="22"/>
          <w:lang w:val="fr-BE"/>
        </w:rPr>
      </w:pPr>
      <w:r>
        <w:rPr>
          <w:b/>
          <w:smallCaps/>
          <w:sz w:val="22"/>
          <w:szCs w:val="22"/>
          <w:lang w:val="fr-BE"/>
        </w:rPr>
        <w:t>PROJET DE PLAN D’ACTION NATIONAL SUR LES VOIES PRIORITAIRES D’INTRODUCTION ET DE PROPAGATION NON INTENTIONNELLES D’ESPECES EXOTIQUES ENVAHISSANTES DE LA LISTE DE L’UNION EUROPEENNE EN BELGIQUE</w:t>
      </w:r>
    </w:p>
    <w:p w14:paraId="030FF7A0" w14:textId="77777777" w:rsidR="00AB7098" w:rsidRDefault="00AB7098" w:rsidP="00AB7098">
      <w:pPr>
        <w:ind w:left="-426" w:right="-567"/>
        <w:jc w:val="center"/>
        <w:rPr>
          <w:b/>
          <w:smallCaps/>
          <w:sz w:val="22"/>
          <w:szCs w:val="22"/>
          <w:lang w:val="fr-BE"/>
        </w:rPr>
      </w:pPr>
    </w:p>
    <w:p w14:paraId="169B630F" w14:textId="77777777" w:rsidR="00AB7098" w:rsidRDefault="00AB7098" w:rsidP="00AB7098">
      <w:pPr>
        <w:ind w:left="-426" w:right="-567"/>
        <w:jc w:val="center"/>
        <w:rPr>
          <w:b/>
          <w:smallCaps/>
          <w:sz w:val="22"/>
          <w:szCs w:val="22"/>
          <w:lang w:val="fr-BE"/>
        </w:rPr>
      </w:pPr>
      <w:r>
        <w:rPr>
          <w:b/>
          <w:smallCaps/>
          <w:sz w:val="22"/>
          <w:szCs w:val="22"/>
          <w:lang w:val="fr-BE"/>
        </w:rPr>
        <w:t xml:space="preserve">Procédure d’évaluation environnementale des plans et programmes </w:t>
      </w:r>
      <w:bookmarkEnd w:id="0"/>
    </w:p>
    <w:p w14:paraId="6233F730" w14:textId="77777777" w:rsidR="00AB7098" w:rsidRDefault="00AB7098" w:rsidP="00AB7098">
      <w:pPr>
        <w:jc w:val="center"/>
        <w:rPr>
          <w:smallCaps/>
          <w:sz w:val="22"/>
          <w:szCs w:val="22"/>
          <w:lang w:val="fr-BE"/>
        </w:rPr>
      </w:pPr>
      <w:r>
        <w:rPr>
          <w:smallCaps/>
          <w:sz w:val="22"/>
          <w:szCs w:val="22"/>
          <w:lang w:val="fr-BE"/>
        </w:rPr>
        <w:t>(Code de l’Environnement – Livre I</w:t>
      </w:r>
      <w:r>
        <w:rPr>
          <w:smallCaps/>
          <w:sz w:val="22"/>
          <w:szCs w:val="22"/>
          <w:vertAlign w:val="superscript"/>
          <w:lang w:val="fr-BE"/>
        </w:rPr>
        <w:t>er</w:t>
      </w:r>
      <w:r>
        <w:rPr>
          <w:smallCaps/>
          <w:sz w:val="22"/>
          <w:szCs w:val="22"/>
          <w:lang w:val="fr-BE"/>
        </w:rPr>
        <w:t>)</w:t>
      </w:r>
    </w:p>
    <w:p w14:paraId="7E9EDAE1" w14:textId="77777777" w:rsidR="00AB7098" w:rsidRDefault="00AB7098" w:rsidP="00AB7098">
      <w:pPr>
        <w:jc w:val="center"/>
        <w:rPr>
          <w:lang w:val="fr-BE"/>
        </w:rPr>
      </w:pPr>
      <w:r>
        <w:rPr>
          <w:lang w:val="fr-BE"/>
        </w:rPr>
        <w:t>-</w:t>
      </w:r>
    </w:p>
    <w:p w14:paraId="2F3FDFE7" w14:textId="77777777" w:rsidR="00AB7098" w:rsidRDefault="00AB7098" w:rsidP="00AB7098">
      <w:pPr>
        <w:jc w:val="center"/>
        <w:rPr>
          <w:b/>
          <w:smallCaps/>
          <w:lang w:val="fr-BE"/>
        </w:rPr>
      </w:pPr>
      <w:r>
        <w:rPr>
          <w:b/>
          <w:smallCaps/>
          <w:lang w:val="fr-BE"/>
        </w:rPr>
        <w:t>Enquête publique</w:t>
      </w:r>
    </w:p>
    <w:p w14:paraId="407D65A1" w14:textId="77777777" w:rsidR="00AB7098" w:rsidRDefault="00AB7098" w:rsidP="00AB7098">
      <w:pPr>
        <w:jc w:val="center"/>
        <w:rPr>
          <w:lang w:val="fr-BE"/>
        </w:rPr>
      </w:pPr>
      <w:r>
        <w:rPr>
          <w:lang w:val="fr-BE"/>
        </w:rPr>
        <w:t>-</w:t>
      </w:r>
    </w:p>
    <w:p w14:paraId="25B09A9F" w14:textId="77777777" w:rsidR="00AB7098" w:rsidRDefault="00AB7098" w:rsidP="00AB7098">
      <w:pPr>
        <w:ind w:left="-426" w:right="-709"/>
        <w:jc w:val="both"/>
        <w:rPr>
          <w:sz w:val="22"/>
          <w:szCs w:val="20"/>
          <w:lang w:val="fr-BE"/>
        </w:rPr>
      </w:pPr>
      <w:r>
        <w:rPr>
          <w:sz w:val="22"/>
          <w:szCs w:val="20"/>
          <w:lang w:val="fr-BE"/>
        </w:rPr>
        <w:t>Le Collège communal informe la population qu’une enquête publique est organisée, sur l’entité, à la demande du Gouvernement wallon :</w:t>
      </w:r>
    </w:p>
    <w:p w14:paraId="03288408" w14:textId="77777777" w:rsidR="00AB7098" w:rsidRDefault="00AB7098" w:rsidP="00AB7098">
      <w:pPr>
        <w:ind w:left="-426" w:right="-709"/>
        <w:jc w:val="both"/>
        <w:rPr>
          <w:sz w:val="16"/>
          <w:szCs w:val="20"/>
          <w:lang w:val="fr-BE"/>
        </w:rPr>
      </w:pPr>
    </w:p>
    <w:p w14:paraId="445DD836" w14:textId="77777777" w:rsidR="00AB7098" w:rsidRDefault="00AB7098" w:rsidP="00AB7098">
      <w:pPr>
        <w:jc w:val="center"/>
        <w:rPr>
          <w:sz w:val="8"/>
          <w:szCs w:val="8"/>
          <w:lang w:val="fr-BE"/>
        </w:rPr>
      </w:pPr>
    </w:p>
    <w:tbl>
      <w:tblPr>
        <w:tblW w:w="10207" w:type="dxa"/>
        <w:tblInd w:w="-3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1532"/>
        <w:gridCol w:w="1564"/>
        <w:gridCol w:w="3674"/>
        <w:gridCol w:w="3437"/>
      </w:tblGrid>
      <w:tr w:rsidR="00AB7098" w14:paraId="2629B3B2" w14:textId="77777777" w:rsidTr="00AB7098">
        <w:tc>
          <w:tcPr>
            <w:tcW w:w="15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F3C5706" w14:textId="77777777" w:rsidR="00AB7098" w:rsidRDefault="00AB7098">
            <w:pPr>
              <w:spacing w:line="276" w:lineRule="auto"/>
              <w:jc w:val="center"/>
              <w:rPr>
                <w:rFonts w:eastAsia="Calibri"/>
                <w:sz w:val="20"/>
                <w:szCs w:val="20"/>
              </w:rPr>
            </w:pPr>
            <w:r>
              <w:rPr>
                <w:rFonts w:eastAsia="Calibri"/>
                <w:sz w:val="20"/>
                <w:szCs w:val="20"/>
              </w:rPr>
              <w:t xml:space="preserve">Date d’affichage </w:t>
            </w:r>
          </w:p>
        </w:tc>
        <w:tc>
          <w:tcPr>
            <w:tcW w:w="15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8E375FF" w14:textId="77777777" w:rsidR="00AB7098" w:rsidRDefault="00AB7098">
            <w:pPr>
              <w:spacing w:line="276" w:lineRule="auto"/>
              <w:jc w:val="center"/>
              <w:rPr>
                <w:rFonts w:eastAsia="Calibri"/>
                <w:sz w:val="20"/>
                <w:szCs w:val="20"/>
              </w:rPr>
            </w:pPr>
            <w:r>
              <w:rPr>
                <w:rFonts w:eastAsia="Calibri"/>
                <w:sz w:val="20"/>
                <w:szCs w:val="20"/>
              </w:rPr>
              <w:t>Date d’ouverture de l’enquête</w:t>
            </w:r>
          </w:p>
        </w:tc>
        <w:tc>
          <w:tcPr>
            <w:tcW w:w="3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93271EF" w14:textId="77777777" w:rsidR="00AB7098" w:rsidRDefault="00AB7098">
            <w:pPr>
              <w:spacing w:line="276" w:lineRule="auto"/>
              <w:jc w:val="center"/>
              <w:rPr>
                <w:rFonts w:eastAsia="Calibri"/>
                <w:sz w:val="20"/>
                <w:szCs w:val="20"/>
              </w:rPr>
            </w:pPr>
            <w:r>
              <w:rPr>
                <w:rFonts w:eastAsia="Calibri"/>
                <w:sz w:val="20"/>
                <w:szCs w:val="20"/>
              </w:rPr>
              <w:t>Lieu, date et heure de clôture de l’enquête</w:t>
            </w:r>
          </w:p>
        </w:tc>
        <w:tc>
          <w:tcPr>
            <w:tcW w:w="3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F499D70" w14:textId="77777777" w:rsidR="00AB7098" w:rsidRDefault="00AB7098">
            <w:pPr>
              <w:spacing w:line="276" w:lineRule="auto"/>
              <w:jc w:val="center"/>
              <w:rPr>
                <w:rFonts w:eastAsia="Calibri"/>
                <w:sz w:val="20"/>
                <w:szCs w:val="20"/>
              </w:rPr>
            </w:pPr>
            <w:r>
              <w:rPr>
                <w:rFonts w:eastAsia="Calibri"/>
                <w:sz w:val="20"/>
                <w:szCs w:val="20"/>
              </w:rPr>
              <w:t>Personnes de contact</w:t>
            </w:r>
          </w:p>
        </w:tc>
      </w:tr>
      <w:tr w:rsidR="00AB7098" w14:paraId="67BB6270" w14:textId="77777777" w:rsidTr="00AB7098">
        <w:tc>
          <w:tcPr>
            <w:tcW w:w="1532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28DF7D9F" w14:textId="77777777" w:rsidR="00AB7098" w:rsidRDefault="00AB7098">
            <w:pPr>
              <w:spacing w:line="276" w:lineRule="auto"/>
              <w:jc w:val="center"/>
              <w:rPr>
                <w:rFonts w:eastAsia="Calibri"/>
                <w:sz w:val="20"/>
                <w:szCs w:val="20"/>
              </w:rPr>
            </w:pPr>
          </w:p>
          <w:p w14:paraId="20E2FAF4" w14:textId="77777777" w:rsidR="00AB7098" w:rsidRDefault="00AB7098">
            <w:pPr>
              <w:spacing w:line="276" w:lineRule="auto"/>
              <w:jc w:val="center"/>
              <w:rPr>
                <w:rFonts w:eastAsia="Calibri"/>
                <w:sz w:val="20"/>
                <w:szCs w:val="20"/>
              </w:rPr>
            </w:pPr>
            <w:r>
              <w:rPr>
                <w:rFonts w:eastAsia="Calibri"/>
                <w:sz w:val="20"/>
                <w:szCs w:val="20"/>
              </w:rPr>
              <w:t>4 mars 2022</w:t>
            </w:r>
          </w:p>
        </w:tc>
        <w:tc>
          <w:tcPr>
            <w:tcW w:w="1564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3EC23357" w14:textId="77777777" w:rsidR="00AB7098" w:rsidRDefault="00AB7098">
            <w:pPr>
              <w:spacing w:line="276" w:lineRule="auto"/>
              <w:jc w:val="center"/>
              <w:rPr>
                <w:rFonts w:eastAsia="Calibri"/>
                <w:sz w:val="20"/>
                <w:szCs w:val="20"/>
              </w:rPr>
            </w:pPr>
          </w:p>
          <w:p w14:paraId="3B385C22" w14:textId="77777777" w:rsidR="00AB7098" w:rsidRDefault="00AB7098">
            <w:pPr>
              <w:spacing w:line="276" w:lineRule="auto"/>
              <w:jc w:val="center"/>
              <w:rPr>
                <w:rFonts w:eastAsia="Calibri"/>
                <w:sz w:val="20"/>
                <w:szCs w:val="20"/>
              </w:rPr>
            </w:pPr>
            <w:r>
              <w:rPr>
                <w:rFonts w:eastAsia="Calibri"/>
                <w:sz w:val="20"/>
                <w:szCs w:val="20"/>
              </w:rPr>
              <w:t>Lundi 14 mars 2022</w:t>
            </w:r>
          </w:p>
          <w:p w14:paraId="7C3361C9" w14:textId="77777777" w:rsidR="00AB7098" w:rsidRDefault="00AB7098">
            <w:pPr>
              <w:spacing w:line="276" w:lineRule="auto"/>
              <w:jc w:val="center"/>
              <w:rPr>
                <w:rFonts w:eastAsia="Calibri"/>
                <w:b/>
                <w:sz w:val="20"/>
                <w:szCs w:val="20"/>
              </w:rPr>
            </w:pPr>
          </w:p>
        </w:tc>
        <w:tc>
          <w:tcPr>
            <w:tcW w:w="3674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5A3B4944" w14:textId="77777777" w:rsidR="00AB7098" w:rsidRDefault="00AB7098">
            <w:pPr>
              <w:spacing w:line="276" w:lineRule="auto"/>
              <w:jc w:val="center"/>
              <w:rPr>
                <w:rFonts w:eastAsia="Calibri"/>
                <w:sz w:val="20"/>
                <w:szCs w:val="20"/>
              </w:rPr>
            </w:pPr>
          </w:p>
          <w:p w14:paraId="2F768940" w14:textId="77777777" w:rsidR="00AB7098" w:rsidRDefault="00AB7098">
            <w:pPr>
              <w:spacing w:line="276" w:lineRule="auto"/>
              <w:jc w:val="center"/>
              <w:rPr>
                <w:rFonts w:eastAsia="Calibri"/>
                <w:sz w:val="20"/>
                <w:szCs w:val="20"/>
              </w:rPr>
            </w:pPr>
            <w:r>
              <w:rPr>
                <w:rFonts w:eastAsia="Calibri"/>
                <w:sz w:val="20"/>
                <w:szCs w:val="20"/>
              </w:rPr>
              <w:t>Service Urbanisme, rue des Combattants (derrière la Poste)</w:t>
            </w:r>
          </w:p>
          <w:p w14:paraId="717C2407" w14:textId="77777777" w:rsidR="00AB7098" w:rsidRDefault="00AB7098">
            <w:pPr>
              <w:spacing w:line="276" w:lineRule="auto"/>
              <w:jc w:val="center"/>
              <w:rPr>
                <w:rFonts w:eastAsia="Calibri"/>
                <w:sz w:val="20"/>
                <w:szCs w:val="20"/>
              </w:rPr>
            </w:pPr>
            <w:r>
              <w:rPr>
                <w:rFonts w:eastAsia="Calibri"/>
                <w:sz w:val="20"/>
                <w:szCs w:val="20"/>
              </w:rPr>
              <w:t>Vendredi 29 avril 2022 à 12h</w:t>
            </w:r>
          </w:p>
        </w:tc>
        <w:tc>
          <w:tcPr>
            <w:tcW w:w="3437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427F2132" w14:textId="77777777" w:rsidR="00AB7098" w:rsidRDefault="00AB7098">
            <w:pPr>
              <w:spacing w:line="276" w:lineRule="auto"/>
              <w:jc w:val="center"/>
              <w:rPr>
                <w:rFonts w:eastAsia="Calibri"/>
                <w:strike/>
                <w:sz w:val="20"/>
                <w:szCs w:val="20"/>
              </w:rPr>
            </w:pPr>
          </w:p>
          <w:p w14:paraId="2229505C" w14:textId="77777777" w:rsidR="00AB7098" w:rsidRDefault="00AB7098">
            <w:pPr>
              <w:spacing w:line="276" w:lineRule="auto"/>
              <w:jc w:val="center"/>
              <w:rPr>
                <w:rFonts w:eastAsia="Calibri"/>
                <w:sz w:val="20"/>
                <w:szCs w:val="20"/>
              </w:rPr>
            </w:pPr>
            <w:r>
              <w:rPr>
                <w:rFonts w:eastAsia="Calibri"/>
                <w:sz w:val="20"/>
                <w:szCs w:val="20"/>
              </w:rPr>
              <w:t>Mme T. NEGRI – 087/260285</w:t>
            </w:r>
          </w:p>
          <w:p w14:paraId="25FCA10E" w14:textId="77777777" w:rsidR="00AB7098" w:rsidRDefault="00AB7098">
            <w:pPr>
              <w:spacing w:line="276" w:lineRule="auto"/>
              <w:jc w:val="center"/>
              <w:rPr>
                <w:rFonts w:eastAsia="Calibri"/>
                <w:sz w:val="20"/>
                <w:szCs w:val="20"/>
              </w:rPr>
            </w:pPr>
            <w:r>
              <w:rPr>
                <w:rFonts w:eastAsia="Calibri"/>
                <w:sz w:val="20"/>
                <w:szCs w:val="20"/>
              </w:rPr>
              <w:t xml:space="preserve">Mme M. CREMERS – 087/260270 </w:t>
            </w:r>
          </w:p>
        </w:tc>
      </w:tr>
    </w:tbl>
    <w:p w14:paraId="1ABC400D" w14:textId="77777777" w:rsidR="00AB7098" w:rsidRDefault="00AB7098" w:rsidP="00AB7098">
      <w:pPr>
        <w:rPr>
          <w:sz w:val="16"/>
          <w:szCs w:val="20"/>
          <w:lang w:val="fr-BE"/>
        </w:rPr>
      </w:pPr>
    </w:p>
    <w:p w14:paraId="42F1F2A3" w14:textId="77777777" w:rsidR="00AB7098" w:rsidRDefault="00AB7098" w:rsidP="00AB7098">
      <w:pPr>
        <w:pStyle w:val="Sansinterligne"/>
        <w:ind w:left="-426" w:right="-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Le dossier peut être consulté à partir de la date d’ouverture jusqu’à la date de clôture de l’enquête, chaque jour ouvrable, sur rendez-vous, et le mercredi jusqu’à 20 heures à l’adresse suivante : Service Urbanisme, rue des Combattants (derrière la Poste).</w:t>
      </w:r>
    </w:p>
    <w:p w14:paraId="56F62EBB" w14:textId="77777777" w:rsidR="00AB7098" w:rsidRDefault="00AB7098" w:rsidP="00AB7098">
      <w:pPr>
        <w:ind w:left="-426"/>
        <w:jc w:val="both"/>
        <w:rPr>
          <w:b/>
          <w:sz w:val="22"/>
          <w:szCs w:val="22"/>
        </w:rPr>
      </w:pPr>
    </w:p>
    <w:p w14:paraId="3D6B9BC4" w14:textId="77777777" w:rsidR="00AB7098" w:rsidRDefault="00AB7098" w:rsidP="00AB7098">
      <w:pPr>
        <w:ind w:left="-426"/>
        <w:jc w:val="both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Le dossier est également consultable sur le site Internet de la commune ou sur le site internet du Portail environnement de la Wallonie via le lien suivant : </w:t>
      </w:r>
    </w:p>
    <w:p w14:paraId="64439441" w14:textId="77777777" w:rsidR="00AB7098" w:rsidRDefault="00AB7098" w:rsidP="00AB7098">
      <w:pPr>
        <w:ind w:left="-426"/>
        <w:jc w:val="both"/>
        <w:rPr>
          <w:sz w:val="22"/>
          <w:szCs w:val="22"/>
          <w:lang w:val="fr-BE" w:eastAsia="en-US"/>
        </w:rPr>
      </w:pPr>
      <w:hyperlink r:id="rId4" w:history="1">
        <w:r>
          <w:rPr>
            <w:rStyle w:val="Lienhypertexte"/>
            <w:b/>
            <w:bCs/>
            <w:sz w:val="22"/>
            <w:szCs w:val="22"/>
            <w:lang w:val="fr-BE" w:eastAsia="en-US"/>
          </w:rPr>
          <w:t>http://environnement.wallonie.be/enquetepublique-invasives/</w:t>
        </w:r>
      </w:hyperlink>
    </w:p>
    <w:p w14:paraId="0F9B6A97" w14:textId="77777777" w:rsidR="00AB7098" w:rsidRDefault="00AB7098" w:rsidP="00AB7098">
      <w:pPr>
        <w:pStyle w:val="Sansinterligne"/>
        <w:ind w:left="-426" w:right="-709"/>
        <w:jc w:val="both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  <w:color w:val="1F497D"/>
          <w:highlight w:val="green"/>
        </w:rPr>
        <w:t xml:space="preserve"> </w:t>
      </w:r>
    </w:p>
    <w:p w14:paraId="5854E8B0" w14:textId="77777777" w:rsidR="00AB7098" w:rsidRDefault="00AB7098" w:rsidP="00AB7098">
      <w:pPr>
        <w:pStyle w:val="Sansinterligne"/>
        <w:ind w:left="-426" w:right="-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Lorsque la consultation a lieu un jour ouvrable après 16 heures, la personne souhaitant consulter le dossier doit prendre rendez-vous au plus tard vingt-quatre heures à l’avance auprès de Mme NEGRI ou Mme CREMERS.</w:t>
      </w:r>
    </w:p>
    <w:p w14:paraId="4C6F8CDE" w14:textId="77777777" w:rsidR="00AB7098" w:rsidRDefault="00AB7098" w:rsidP="00AB7098">
      <w:pPr>
        <w:pStyle w:val="Sansinterligne"/>
        <w:ind w:left="-426" w:right="-709"/>
        <w:jc w:val="center"/>
        <w:rPr>
          <w:rFonts w:ascii="Times New Roman" w:hAnsi="Times New Roman"/>
        </w:rPr>
      </w:pPr>
    </w:p>
    <w:p w14:paraId="6E7BEDD2" w14:textId="77777777" w:rsidR="00AB7098" w:rsidRDefault="00AB7098" w:rsidP="00AB7098">
      <w:pPr>
        <w:pStyle w:val="Sansinterligne"/>
        <w:ind w:left="-426" w:right="-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Les observations verbales sont recueillies sur rendez-vous par le conseiller en environnement ou, à défaut, par </w:t>
      </w:r>
      <w:bookmarkStart w:id="1" w:name="_Hlk30422000"/>
      <w:r>
        <w:rPr>
          <w:rFonts w:ascii="Times New Roman" w:hAnsi="Times New Roman"/>
        </w:rPr>
        <w:t xml:space="preserve">l’agent communal délégué à cet effet </w:t>
      </w:r>
      <w:bookmarkEnd w:id="1"/>
      <w:r>
        <w:rPr>
          <w:rFonts w:ascii="Times New Roman" w:hAnsi="Times New Roman"/>
        </w:rPr>
        <w:t>(voir cadre ci-dessus).</w:t>
      </w:r>
    </w:p>
    <w:p w14:paraId="235F94F1" w14:textId="77777777" w:rsidR="00AB7098" w:rsidRDefault="00AB7098" w:rsidP="00AB7098">
      <w:pPr>
        <w:pStyle w:val="Sansinterligne"/>
        <w:ind w:left="-426" w:right="-709"/>
        <w:jc w:val="center"/>
        <w:rPr>
          <w:rFonts w:ascii="Times New Roman" w:hAnsi="Times New Roman"/>
        </w:rPr>
      </w:pPr>
    </w:p>
    <w:p w14:paraId="24E19A93" w14:textId="77777777" w:rsidR="00AB7098" w:rsidRDefault="00AB7098" w:rsidP="00AB7098">
      <w:pPr>
        <w:ind w:left="-426" w:right="-709"/>
        <w:jc w:val="both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Tout intéressé souhaitant formuler des observations écrites, par voie postale ou électronique, peut envoyer ses remarques (pour le 29 avril au plus tard) à l’administration communale (Administration communale d’Olne, Service Urbanisme, rue Village 37, 4877 Olne – courriel : </w:t>
      </w:r>
      <w:hyperlink r:id="rId5" w:history="1">
        <w:r>
          <w:rPr>
            <w:rStyle w:val="Lienhypertexte"/>
            <w:b/>
            <w:sz w:val="22"/>
            <w:szCs w:val="22"/>
          </w:rPr>
          <w:t>urbanisme@olne.be</w:t>
        </w:r>
      </w:hyperlink>
      <w:r>
        <w:rPr>
          <w:b/>
          <w:sz w:val="22"/>
          <w:szCs w:val="22"/>
        </w:rPr>
        <w:t xml:space="preserve">) ou en contactant le SPW Agriculture, Ressources naturelles et Environnement à l’adresse suivante : </w:t>
      </w:r>
    </w:p>
    <w:p w14:paraId="7DF3B5A4" w14:textId="77777777" w:rsidR="00AB7098" w:rsidRDefault="00AB7098" w:rsidP="00AB7098">
      <w:pPr>
        <w:pStyle w:val="Sansinterligne"/>
        <w:ind w:left="-426" w:right="-709"/>
        <w:jc w:val="center"/>
        <w:rPr>
          <w:rFonts w:ascii="Times New Roman" w:hAnsi="Times New Roman"/>
          <w:b/>
          <w:sz w:val="16"/>
          <w:szCs w:val="24"/>
        </w:rPr>
      </w:pPr>
    </w:p>
    <w:tbl>
      <w:tblPr>
        <w:tblW w:w="9611" w:type="dxa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9611"/>
      </w:tblGrid>
      <w:tr w:rsidR="00AB7098" w14:paraId="67D6CBD0" w14:textId="77777777" w:rsidTr="00AB7098">
        <w:trPr>
          <w:trHeight w:val="454"/>
          <w:jc w:val="center"/>
        </w:trPr>
        <w:tc>
          <w:tcPr>
            <w:tcW w:w="96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98C5648" w14:textId="77777777" w:rsidR="00AB7098" w:rsidRDefault="00AB7098">
            <w:pPr>
              <w:spacing w:line="276" w:lineRule="auto"/>
              <w:jc w:val="center"/>
              <w:rPr>
                <w:rFonts w:eastAsia="Calibri"/>
                <w:sz w:val="20"/>
                <w:szCs w:val="20"/>
              </w:rPr>
            </w:pPr>
            <w:r>
              <w:rPr>
                <w:b/>
                <w:sz w:val="20"/>
                <w:szCs w:val="20"/>
                <w:lang w:val="fr-BE"/>
              </w:rPr>
              <w:t>Projets d’arrêtés du Gouvernement wallon</w:t>
            </w:r>
          </w:p>
        </w:tc>
      </w:tr>
      <w:tr w:rsidR="00AB7098" w14:paraId="591763A8" w14:textId="77777777" w:rsidTr="00AB7098">
        <w:trPr>
          <w:trHeight w:val="1166"/>
          <w:jc w:val="center"/>
        </w:trPr>
        <w:tc>
          <w:tcPr>
            <w:tcW w:w="96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3655EB97" w14:textId="77777777" w:rsidR="00AB7098" w:rsidRDefault="00AB7098">
            <w:pPr>
              <w:spacing w:line="276" w:lineRule="auto"/>
              <w:jc w:val="center"/>
              <w:rPr>
                <w:rFonts w:eastAsia="Calibri"/>
                <w:sz w:val="20"/>
                <w:szCs w:val="20"/>
              </w:rPr>
            </w:pPr>
            <w:r>
              <w:rPr>
                <w:rFonts w:eastAsia="Calibri"/>
                <w:sz w:val="20"/>
                <w:szCs w:val="20"/>
              </w:rPr>
              <w:t xml:space="preserve">Via courriel : </w:t>
            </w:r>
            <w:r>
              <w:rPr>
                <w:rFonts w:eastAsia="Calibri"/>
                <w:b/>
                <w:color w:val="000000"/>
                <w:sz w:val="20"/>
                <w:szCs w:val="20"/>
                <w:u w:val="single"/>
              </w:rPr>
              <w:t>enquetepublique.invasives@spw.wallonie.be</w:t>
            </w:r>
          </w:p>
          <w:p w14:paraId="193BD174" w14:textId="77777777" w:rsidR="00AB7098" w:rsidRDefault="00AB7098">
            <w:pPr>
              <w:spacing w:line="276" w:lineRule="auto"/>
              <w:jc w:val="center"/>
              <w:rPr>
                <w:rFonts w:eastAsia="Calibri"/>
                <w:sz w:val="20"/>
                <w:szCs w:val="20"/>
              </w:rPr>
            </w:pPr>
            <w:proofErr w:type="gramStart"/>
            <w:r>
              <w:rPr>
                <w:rFonts w:eastAsia="Calibri"/>
                <w:sz w:val="20"/>
                <w:szCs w:val="20"/>
              </w:rPr>
              <w:t>ou</w:t>
            </w:r>
            <w:proofErr w:type="gramEnd"/>
            <w:r>
              <w:rPr>
                <w:rFonts w:eastAsia="Calibri"/>
                <w:sz w:val="20"/>
                <w:szCs w:val="20"/>
              </w:rPr>
              <w:t xml:space="preserve"> par courrier : Service public de Wallonie Agriculture, Ressources naturelles, et Environnement – SPW ARNE</w:t>
            </w:r>
          </w:p>
          <w:p w14:paraId="26DF2190" w14:textId="77777777" w:rsidR="00AB7098" w:rsidRDefault="00AB7098">
            <w:pPr>
              <w:spacing w:line="276" w:lineRule="auto"/>
              <w:jc w:val="center"/>
              <w:rPr>
                <w:rFonts w:eastAsia="Calibri"/>
                <w:sz w:val="20"/>
                <w:szCs w:val="20"/>
              </w:rPr>
            </w:pPr>
            <w:r>
              <w:rPr>
                <w:rFonts w:eastAsia="Calibri"/>
                <w:sz w:val="20"/>
                <w:szCs w:val="20"/>
              </w:rPr>
              <w:t xml:space="preserve">DEPARTEMENT DE LA NATURE ET DES FORETS </w:t>
            </w:r>
            <w:r>
              <w:rPr>
                <w:rFonts w:eastAsia="Calibri"/>
                <w:sz w:val="20"/>
                <w:szCs w:val="20"/>
              </w:rPr>
              <w:br/>
              <w:t xml:space="preserve">Direction de la Nature et des Espaces verts </w:t>
            </w:r>
            <w:r>
              <w:rPr>
                <w:rFonts w:eastAsia="Calibri"/>
                <w:sz w:val="20"/>
                <w:szCs w:val="20"/>
              </w:rPr>
              <w:br/>
              <w:t>Avenue Prince de Liège, 15 B-5100 Jambes</w:t>
            </w:r>
          </w:p>
        </w:tc>
      </w:tr>
    </w:tbl>
    <w:p w14:paraId="715715C5" w14:textId="77777777" w:rsidR="00AB7098" w:rsidRDefault="00AB7098" w:rsidP="00AB7098">
      <w:pPr>
        <w:rPr>
          <w:sz w:val="20"/>
          <w:szCs w:val="20"/>
          <w:lang w:val="fr-BE"/>
        </w:rPr>
      </w:pPr>
    </w:p>
    <w:p w14:paraId="69EE4BD0" w14:textId="77777777" w:rsidR="00AB7098" w:rsidRDefault="00AB7098" w:rsidP="00AB7098">
      <w:pPr>
        <w:rPr>
          <w:sz w:val="22"/>
          <w:szCs w:val="18"/>
          <w:lang w:val="fr-BE"/>
        </w:rPr>
      </w:pPr>
    </w:p>
    <w:p w14:paraId="3C0B323E" w14:textId="521E3982" w:rsidR="00DC7D37" w:rsidRDefault="00AB7098">
      <w:bookmarkStart w:id="2" w:name="_GoBack"/>
      <w:bookmarkEnd w:id="2"/>
    </w:p>
    <w:p w14:paraId="6C91135B" w14:textId="77777777" w:rsidR="00AB7098" w:rsidRDefault="00AB7098"/>
    <w:sectPr w:rsidR="00AB709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0"/>
  </w:compat>
  <w:rsids>
    <w:rsidRoot w:val="00937099"/>
    <w:rsid w:val="00607E36"/>
    <w:rsid w:val="007A4B4D"/>
    <w:rsid w:val="00937099"/>
    <w:rsid w:val="00A46C63"/>
    <w:rsid w:val="00AB70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AAE7729"/>
  <w15:chartTrackingRefBased/>
  <w15:docId w15:val="{60B51212-DE8D-454D-8529-F6132F6EB6B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fr-B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AB709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fr-FR" w:eastAsia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styleId="Lienhypertexte">
    <w:name w:val="Hyperlink"/>
    <w:semiHidden/>
    <w:unhideWhenUsed/>
    <w:rsid w:val="00AB7098"/>
    <w:rPr>
      <w:color w:val="0000FF"/>
      <w:u w:val="single"/>
    </w:rPr>
  </w:style>
  <w:style w:type="paragraph" w:styleId="Sansinterligne">
    <w:name w:val="No Spacing"/>
    <w:uiPriority w:val="1"/>
    <w:qFormat/>
    <w:rsid w:val="00AB7098"/>
    <w:pPr>
      <w:spacing w:after="0" w:line="240" w:lineRule="auto"/>
    </w:pPr>
    <w:rPr>
      <w:rFonts w:ascii="Calibri" w:eastAsia="Calibri" w:hAnsi="Calibri" w:cs="Times New Roman"/>
      <w:lang w:val="fr-F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477450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mailto:urbanisme@olne.be" TargetMode="External"/><Relationship Id="rId4" Type="http://schemas.openxmlformats.org/officeDocument/2006/relationships/hyperlink" Target="http://environnement.wallonie.be/enquetepublique-invasives/" TargetMode="Externa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386</Words>
  <Characters>2126</Characters>
  <Application>Microsoft Office Word</Application>
  <DocSecurity>0</DocSecurity>
  <Lines>17</Lines>
  <Paragraphs>5</Paragraphs>
  <ScaleCrop>false</ScaleCrop>
  <Company/>
  <LinksUpToDate>false</LinksUpToDate>
  <CharactersWithSpaces>2507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Monique Cremers</dc:creator>
  <cp:keywords/>
  <dc:description/>
  <cp:lastModifiedBy>Monique Cremers</cp:lastModifiedBy>
  <cp:revision>2</cp:revision>
  <dcterms:created xsi:type="dcterms:W3CDTF">2022-03-03T13:26:00Z</dcterms:created>
  <dcterms:modified xsi:type="dcterms:W3CDTF">2022-03-03T13:27:00Z</dcterms:modified>
</cp:coreProperties>
</file>