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Grilledutableau"/>
        <w:tblW w:w="9368" w:type="dxa"/>
        <w:tblCellSpacing w:w="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94"/>
        <w:gridCol w:w="732"/>
        <w:gridCol w:w="4542"/>
      </w:tblGrid>
      <w:tr w:rsidR="004F0CF1" w:rsidTr="00AA148B">
        <w:trPr>
          <w:trHeight w:val="1569"/>
          <w:tblCellSpacing w:w="20" w:type="dxa"/>
        </w:trPr>
        <w:tc>
          <w:tcPr>
            <w:tcW w:w="4034" w:type="dxa"/>
          </w:tcPr>
          <w:p w:rsidR="004F0CF1" w:rsidRDefault="004F0CF1" w:rsidP="004047FF">
            <w:r>
              <w:rPr>
                <w:noProof/>
                <w:lang w:eastAsia="fr-BE"/>
              </w:rPr>
              <w:drawing>
                <wp:inline distT="0" distB="0" distL="0" distR="0" wp14:anchorId="48A01989" wp14:editId="41007A0E">
                  <wp:extent cx="1248207" cy="923925"/>
                  <wp:effectExtent l="0" t="0" r="9525" b="0"/>
                  <wp:docPr id="1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 couleur sans fond.pn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3822" cy="9280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2" w:type="dxa"/>
            <w:vMerge w:val="restart"/>
          </w:tcPr>
          <w:p w:rsidR="004F0CF1" w:rsidRDefault="004F0CF1" w:rsidP="004047FF">
            <w:pPr>
              <w:jc w:val="right"/>
            </w:pPr>
          </w:p>
        </w:tc>
        <w:tc>
          <w:tcPr>
            <w:tcW w:w="4482" w:type="dxa"/>
            <w:vMerge w:val="restart"/>
          </w:tcPr>
          <w:p w:rsidR="004F0CF1" w:rsidRPr="0057110C" w:rsidRDefault="000536DB" w:rsidP="004A33AC">
            <w:pPr>
              <w:rPr>
                <w:sz w:val="24"/>
              </w:rPr>
            </w:pPr>
            <w:proofErr w:type="spellStart"/>
            <w:r w:rsidRPr="00CD25DE">
              <w:rPr>
                <w:rFonts w:eastAsia="Calibri" w:cs="Times New Roman"/>
              </w:rPr>
              <w:t>Olne</w:t>
            </w:r>
            <w:proofErr w:type="spellEnd"/>
            <w:r w:rsidRPr="00CD25DE">
              <w:rPr>
                <w:rFonts w:eastAsia="Calibri" w:cs="Times New Roman"/>
              </w:rPr>
              <w:t xml:space="preserve">, le </w:t>
            </w:r>
            <w:r w:rsidR="006849CB">
              <w:rPr>
                <w:rFonts w:eastAsia="Calibri" w:cs="Times New Roman"/>
              </w:rPr>
              <w:t>24</w:t>
            </w:r>
            <w:r w:rsidR="00945DB5">
              <w:rPr>
                <w:rFonts w:eastAsia="Calibri" w:cs="Times New Roman"/>
              </w:rPr>
              <w:t xml:space="preserve"> septembre</w:t>
            </w:r>
            <w:r w:rsidR="003C1B81">
              <w:rPr>
                <w:rFonts w:eastAsia="Calibri" w:cs="Times New Roman"/>
              </w:rPr>
              <w:t xml:space="preserve"> </w:t>
            </w:r>
            <w:r w:rsidR="00DD1B05">
              <w:rPr>
                <w:rFonts w:eastAsia="Calibri" w:cs="Times New Roman"/>
              </w:rPr>
              <w:t xml:space="preserve"> </w:t>
            </w:r>
            <w:r w:rsidR="003C1B81">
              <w:rPr>
                <w:rFonts w:eastAsia="Calibri" w:cs="Times New Roman"/>
              </w:rPr>
              <w:t>2020</w:t>
            </w:r>
          </w:p>
          <w:p w:rsidR="004F0CF1" w:rsidRPr="0057110C" w:rsidRDefault="004F0CF1" w:rsidP="004047FF">
            <w:pPr>
              <w:jc w:val="right"/>
              <w:rPr>
                <w:sz w:val="24"/>
              </w:rPr>
            </w:pPr>
          </w:p>
          <w:p w:rsidR="00F7388C" w:rsidRDefault="006849CB" w:rsidP="00F7388C">
            <w:r>
              <w:t xml:space="preserve">WILKIN </w:t>
            </w:r>
          </w:p>
          <w:p w:rsidR="008A503F" w:rsidRDefault="006849CB" w:rsidP="00F7388C">
            <w:r>
              <w:t xml:space="preserve">Route </w:t>
            </w:r>
            <w:r w:rsidR="008A53BB">
              <w:t>du V</w:t>
            </w:r>
            <w:bookmarkStart w:id="0" w:name="_GoBack"/>
            <w:bookmarkEnd w:id="0"/>
            <w:r>
              <w:t>illage 82</w:t>
            </w:r>
          </w:p>
          <w:p w:rsidR="00011977" w:rsidRPr="0057110C" w:rsidRDefault="006849CB" w:rsidP="00011977">
            <w:pPr>
              <w:rPr>
                <w:sz w:val="24"/>
              </w:rPr>
            </w:pPr>
            <w:r>
              <w:rPr>
                <w:sz w:val="24"/>
              </w:rPr>
              <w:t xml:space="preserve">4832 </w:t>
            </w:r>
            <w:proofErr w:type="spellStart"/>
            <w:r>
              <w:rPr>
                <w:sz w:val="24"/>
              </w:rPr>
              <w:t>Andrimont</w:t>
            </w:r>
            <w:proofErr w:type="spellEnd"/>
          </w:p>
          <w:p w:rsidR="004F0CF1" w:rsidRPr="0057110C" w:rsidRDefault="004F0CF1" w:rsidP="004047FF">
            <w:pPr>
              <w:jc w:val="right"/>
              <w:rPr>
                <w:sz w:val="24"/>
              </w:rPr>
            </w:pPr>
          </w:p>
        </w:tc>
      </w:tr>
      <w:tr w:rsidR="004F0CF1" w:rsidTr="00AA148B">
        <w:trPr>
          <w:tblCellSpacing w:w="20" w:type="dxa"/>
        </w:trPr>
        <w:tc>
          <w:tcPr>
            <w:tcW w:w="4034" w:type="dxa"/>
            <w:tcBorders>
              <w:left w:val="single" w:sz="24" w:space="0" w:color="D0DD28"/>
            </w:tcBorders>
          </w:tcPr>
          <w:p w:rsidR="004F0CF1" w:rsidRPr="00175EBD" w:rsidRDefault="004F0CF1" w:rsidP="005A4311">
            <w:pPr>
              <w:spacing w:after="0"/>
              <w:rPr>
                <w:sz w:val="20"/>
              </w:rPr>
            </w:pPr>
            <w:r w:rsidRPr="00175EBD">
              <w:rPr>
                <w:sz w:val="20"/>
              </w:rPr>
              <w:t>Service :</w:t>
            </w:r>
            <w:r w:rsidR="0055649C">
              <w:rPr>
                <w:sz w:val="20"/>
              </w:rPr>
              <w:t xml:space="preserve"> </w:t>
            </w:r>
            <w:r w:rsidR="00E87C9F" w:rsidRPr="00175EBD">
              <w:rPr>
                <w:sz w:val="20"/>
              </w:rPr>
              <w:t>TRANSVERSAL</w:t>
            </w:r>
          </w:p>
          <w:p w:rsidR="004F0CF1" w:rsidRPr="00175EBD" w:rsidRDefault="00E87C9F" w:rsidP="005A4311">
            <w:pPr>
              <w:spacing w:after="0"/>
              <w:rPr>
                <w:sz w:val="20"/>
              </w:rPr>
            </w:pPr>
            <w:r w:rsidRPr="00175EBD">
              <w:rPr>
                <w:sz w:val="20"/>
              </w:rPr>
              <w:t>Votre correspondante</w:t>
            </w:r>
            <w:r w:rsidR="004F0CF1" w:rsidRPr="00175EBD">
              <w:rPr>
                <w:sz w:val="20"/>
              </w:rPr>
              <w:t>:</w:t>
            </w:r>
            <w:r w:rsidRPr="00175EBD">
              <w:rPr>
                <w:sz w:val="20"/>
              </w:rPr>
              <w:t xml:space="preserve"> </w:t>
            </w:r>
            <w:r w:rsidR="00AC0A09">
              <w:rPr>
                <w:sz w:val="20"/>
              </w:rPr>
              <w:t>V. Blaise</w:t>
            </w:r>
          </w:p>
          <w:p w:rsidR="004F0CF1" w:rsidRPr="00175EBD" w:rsidRDefault="004F0CF1" w:rsidP="005A4311">
            <w:pPr>
              <w:spacing w:after="0"/>
              <w:rPr>
                <w:sz w:val="20"/>
              </w:rPr>
            </w:pPr>
            <w:r w:rsidRPr="00175EBD">
              <w:rPr>
                <w:sz w:val="20"/>
              </w:rPr>
              <w:t xml:space="preserve">Tel. : </w:t>
            </w:r>
            <w:r w:rsidR="00E87C9F" w:rsidRPr="00175EBD">
              <w:rPr>
                <w:sz w:val="20"/>
              </w:rPr>
              <w:t>087/26 02 76</w:t>
            </w:r>
          </w:p>
          <w:p w:rsidR="004F0CF1" w:rsidRDefault="004F0CF1" w:rsidP="005A4311">
            <w:pPr>
              <w:spacing w:after="0"/>
              <w:rPr>
                <w:sz w:val="20"/>
              </w:rPr>
            </w:pPr>
            <w:r w:rsidRPr="00175EBD">
              <w:rPr>
                <w:sz w:val="20"/>
              </w:rPr>
              <w:t>Mail :</w:t>
            </w:r>
            <w:r w:rsidR="00646DE8">
              <w:rPr>
                <w:sz w:val="20"/>
              </w:rPr>
              <w:t xml:space="preserve"> </w:t>
            </w:r>
            <w:hyperlink r:id="rId10" w:history="1">
              <w:r w:rsidR="003C1B81" w:rsidRPr="00855118">
                <w:rPr>
                  <w:rStyle w:val="Lienhypertexte"/>
                  <w:sz w:val="20"/>
                </w:rPr>
                <w:t>valerie.blaise@olne.be</w:t>
              </w:r>
            </w:hyperlink>
          </w:p>
          <w:p w:rsidR="003C1B81" w:rsidRPr="00175EBD" w:rsidRDefault="003C1B81" w:rsidP="005A4311">
            <w:pPr>
              <w:spacing w:after="0"/>
            </w:pPr>
          </w:p>
        </w:tc>
        <w:tc>
          <w:tcPr>
            <w:tcW w:w="692" w:type="dxa"/>
            <w:vMerge/>
          </w:tcPr>
          <w:p w:rsidR="004F0CF1" w:rsidRDefault="004F0CF1" w:rsidP="004047FF"/>
        </w:tc>
        <w:tc>
          <w:tcPr>
            <w:tcW w:w="4482" w:type="dxa"/>
            <w:vMerge/>
          </w:tcPr>
          <w:p w:rsidR="004F0CF1" w:rsidRDefault="004F0CF1" w:rsidP="004047FF"/>
        </w:tc>
      </w:tr>
    </w:tbl>
    <w:p w:rsidR="00E87C9F" w:rsidRPr="00CD25DE" w:rsidRDefault="00E87C9F" w:rsidP="00E87C9F">
      <w:pPr>
        <w:spacing w:after="0" w:line="276" w:lineRule="auto"/>
        <w:rPr>
          <w:rFonts w:eastAsia="Calibri" w:cs="Times New Roman"/>
        </w:rPr>
      </w:pPr>
      <w:r w:rsidRPr="00CD25DE">
        <w:rPr>
          <w:rFonts w:eastAsia="Calibri" w:cs="Times New Roman"/>
        </w:rPr>
        <w:t>Objet : ARRETE DU BOURGMESTRE</w:t>
      </w:r>
      <w:r w:rsidR="00256D11">
        <w:rPr>
          <w:rFonts w:eastAsia="Calibri" w:cs="Times New Roman"/>
        </w:rPr>
        <w:t xml:space="preserve"> – </w:t>
      </w:r>
      <w:r w:rsidR="006849CB">
        <w:rPr>
          <w:rFonts w:eastAsia="Calibri" w:cs="Times New Roman"/>
        </w:rPr>
        <w:t xml:space="preserve">rue des Combattants </w:t>
      </w:r>
    </w:p>
    <w:p w:rsidR="00E87C9F" w:rsidRPr="00CD25DE" w:rsidRDefault="00E87C9F" w:rsidP="00E87C9F">
      <w:pPr>
        <w:spacing w:after="0" w:line="276" w:lineRule="auto"/>
        <w:rPr>
          <w:rFonts w:eastAsia="Calibri" w:cs="Times New Roman"/>
        </w:rPr>
      </w:pP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</w:p>
    <w:p w:rsidR="00E87C9F" w:rsidRPr="006849CB" w:rsidRDefault="00E87C9F" w:rsidP="00E87C9F">
      <w:pPr>
        <w:spacing w:after="0" w:line="276" w:lineRule="auto"/>
        <w:rPr>
          <w:rFonts w:eastAsia="Calibri" w:cs="Times New Roman"/>
        </w:rPr>
      </w:pPr>
      <w:r w:rsidRPr="006849CB">
        <w:rPr>
          <w:rFonts w:eastAsia="Calibri" w:cs="Times New Roman"/>
        </w:rPr>
        <w:t>Le Bourgmestre,</w:t>
      </w:r>
    </w:p>
    <w:p w:rsidR="00E87C9F" w:rsidRPr="006849CB" w:rsidRDefault="00E87C9F" w:rsidP="00175EBD">
      <w:pPr>
        <w:spacing w:after="0" w:line="276" w:lineRule="auto"/>
        <w:rPr>
          <w:rFonts w:eastAsia="Calibri" w:cs="Times New Roman"/>
        </w:rPr>
      </w:pPr>
      <w:r w:rsidRPr="006849CB">
        <w:rPr>
          <w:rFonts w:eastAsia="Calibri" w:cs="Times New Roman"/>
        </w:rPr>
        <w:t>Vu la nouvelle loi communale, notamment l'article 133, alinéa 2,</w:t>
      </w:r>
    </w:p>
    <w:p w:rsidR="00E87C9F" w:rsidRPr="006849CB" w:rsidRDefault="00E87C9F" w:rsidP="00175EBD">
      <w:pPr>
        <w:spacing w:after="0" w:line="276" w:lineRule="auto"/>
      </w:pPr>
      <w:r w:rsidRPr="006849CB">
        <w:rPr>
          <w:rFonts w:eastAsia="Calibri" w:cs="Times New Roman"/>
        </w:rPr>
        <w:t>Vu</w:t>
      </w:r>
      <w:r w:rsidR="0001399A" w:rsidRPr="006849CB">
        <w:t xml:space="preserve"> le règlement général sur la police de la circulation</w:t>
      </w:r>
      <w:r w:rsidR="0080627C" w:rsidRPr="006849CB">
        <w:t xml:space="preserve"> routière</w:t>
      </w:r>
      <w:r w:rsidR="0001399A" w:rsidRPr="006849CB">
        <w:t>,</w:t>
      </w:r>
    </w:p>
    <w:p w:rsidR="00445452" w:rsidRPr="006849CB" w:rsidRDefault="00445452" w:rsidP="00445452">
      <w:pPr>
        <w:spacing w:after="0" w:line="276" w:lineRule="auto"/>
        <w:rPr>
          <w:rFonts w:eastAsia="Calibri" w:cs="Times New Roman"/>
        </w:rPr>
      </w:pPr>
      <w:r w:rsidRPr="006849CB">
        <w:t>Vu l’article 78 de l’arrêté royale du 1</w:t>
      </w:r>
      <w:r w:rsidRPr="006849CB">
        <w:rPr>
          <w:vertAlign w:val="superscript"/>
        </w:rPr>
        <w:t>er</w:t>
      </w:r>
      <w:r w:rsidRPr="006849CB">
        <w:t xml:space="preserve"> décembre 1975 portant le règlement général sur la police de la circulation routière,</w:t>
      </w:r>
    </w:p>
    <w:p w:rsidR="006849CB" w:rsidRDefault="00267E57" w:rsidP="006849CB">
      <w:pPr>
        <w:spacing w:after="0"/>
        <w:rPr>
          <w:rFonts w:eastAsia="Calibri" w:cs="Times New Roman"/>
        </w:rPr>
      </w:pPr>
      <w:r w:rsidRPr="006849CB">
        <w:rPr>
          <w:rFonts w:eastAsia="Calibri" w:cs="Times New Roman"/>
        </w:rPr>
        <w:t xml:space="preserve">Vu la demande d’autorisation </w:t>
      </w:r>
      <w:r w:rsidR="006849CB" w:rsidRPr="006849CB">
        <w:rPr>
          <w:rFonts w:eastAsia="Calibri" w:cs="Times New Roman"/>
        </w:rPr>
        <w:t>datée du</w:t>
      </w:r>
      <w:r w:rsidR="006849CB" w:rsidRPr="006849CB">
        <w:rPr>
          <w:rFonts w:eastAsia="Calibri" w:cs="Times New Roman"/>
        </w:rPr>
        <w:t xml:space="preserve"> 21/09/20 </w:t>
      </w:r>
      <w:r w:rsidRPr="006849CB">
        <w:rPr>
          <w:rFonts w:eastAsia="Calibri" w:cs="Times New Roman"/>
        </w:rPr>
        <w:t xml:space="preserve">de </w:t>
      </w:r>
      <w:r w:rsidR="003C1B81" w:rsidRPr="006849CB">
        <w:rPr>
          <w:rFonts w:eastAsia="Calibri" w:cs="Times New Roman"/>
        </w:rPr>
        <w:t>Monsieur</w:t>
      </w:r>
      <w:r w:rsidR="006849CB" w:rsidRPr="006849CB">
        <w:rPr>
          <w:rFonts w:eastAsia="Calibri" w:cs="Times New Roman"/>
        </w:rPr>
        <w:t xml:space="preserve"> Lieutenant </w:t>
      </w:r>
      <w:r w:rsidR="001237A8" w:rsidRPr="006849CB">
        <w:rPr>
          <w:rFonts w:eastAsia="Calibri" w:cs="Times New Roman"/>
        </w:rPr>
        <w:t>au nom d</w:t>
      </w:r>
      <w:r w:rsidR="006849CB" w:rsidRPr="006849CB">
        <w:rPr>
          <w:rFonts w:eastAsia="Calibri" w:cs="Times New Roman"/>
        </w:rPr>
        <w:t>e l’entreprise WILKIN</w:t>
      </w:r>
      <w:r w:rsidR="001237A8" w:rsidRPr="006849CB">
        <w:rPr>
          <w:rFonts w:eastAsia="Calibri" w:cs="Times New Roman"/>
        </w:rPr>
        <w:t xml:space="preserve"> </w:t>
      </w:r>
      <w:r w:rsidR="006849CB" w:rsidRPr="006849CB">
        <w:rPr>
          <w:rFonts w:eastAsia="Calibri" w:cs="Times New Roman"/>
        </w:rPr>
        <w:t>sise</w:t>
      </w:r>
      <w:r w:rsidR="006849CB" w:rsidRPr="006849CB">
        <w:t xml:space="preserve"> </w:t>
      </w:r>
      <w:r w:rsidR="006849CB" w:rsidRPr="006849CB">
        <w:t>Route du village 82</w:t>
      </w:r>
      <w:r w:rsidR="006849CB" w:rsidRPr="006849CB">
        <w:t xml:space="preserve"> à </w:t>
      </w:r>
      <w:proofErr w:type="spellStart"/>
      <w:r w:rsidR="006849CB" w:rsidRPr="006849CB">
        <w:t>Andrimont</w:t>
      </w:r>
      <w:proofErr w:type="spellEnd"/>
      <w:r w:rsidR="006849CB" w:rsidRPr="006849CB">
        <w:t>,</w:t>
      </w:r>
      <w:r w:rsidR="006849CB" w:rsidRPr="006849CB">
        <w:rPr>
          <w:rFonts w:eastAsia="Calibri" w:cs="Times New Roman"/>
        </w:rPr>
        <w:t xml:space="preserve"> </w:t>
      </w:r>
      <w:r w:rsidR="001237A8" w:rsidRPr="006849CB">
        <w:rPr>
          <w:rFonts w:eastAsia="Calibri" w:cs="Times New Roman"/>
        </w:rPr>
        <w:t>pour l</w:t>
      </w:r>
      <w:r w:rsidR="00E53453" w:rsidRPr="006849CB">
        <w:rPr>
          <w:rFonts w:eastAsia="Calibri" w:cs="Times New Roman"/>
        </w:rPr>
        <w:t>es travaux</w:t>
      </w:r>
      <w:r w:rsidR="00445452" w:rsidRPr="006849CB">
        <w:rPr>
          <w:rFonts w:eastAsia="Calibri" w:cs="Times New Roman"/>
        </w:rPr>
        <w:t xml:space="preserve"> </w:t>
      </w:r>
      <w:r w:rsidR="006849CB" w:rsidRPr="006849CB">
        <w:rPr>
          <w:rFonts w:eastAsia="Calibri" w:cs="Times New Roman"/>
        </w:rPr>
        <w:t>de branchement GAZ</w:t>
      </w:r>
      <w:r w:rsidR="00872E83" w:rsidRPr="006849CB">
        <w:rPr>
          <w:rFonts w:eastAsia="Calibri" w:cs="Times New Roman"/>
        </w:rPr>
        <w:t xml:space="preserve">, </w:t>
      </w:r>
      <w:r w:rsidR="00445452" w:rsidRPr="006849CB">
        <w:rPr>
          <w:rFonts w:eastAsia="Calibri" w:cs="Times New Roman"/>
        </w:rPr>
        <w:t xml:space="preserve">rue </w:t>
      </w:r>
      <w:r w:rsidR="006849CB">
        <w:rPr>
          <w:rFonts w:eastAsia="Calibri" w:cs="Times New Roman"/>
        </w:rPr>
        <w:t>des C</w:t>
      </w:r>
      <w:r w:rsidR="006849CB" w:rsidRPr="006849CB">
        <w:rPr>
          <w:rFonts w:eastAsia="Calibri" w:cs="Times New Roman"/>
        </w:rPr>
        <w:t xml:space="preserve">ombattants 4 </w:t>
      </w:r>
      <w:r w:rsidR="00445452" w:rsidRPr="006849CB">
        <w:rPr>
          <w:rFonts w:eastAsia="Calibri" w:cs="Times New Roman"/>
        </w:rPr>
        <w:t xml:space="preserve"> à </w:t>
      </w:r>
      <w:r w:rsidR="009459FE" w:rsidRPr="006849CB">
        <w:rPr>
          <w:rFonts w:eastAsia="Calibri" w:cs="Times New Roman"/>
        </w:rPr>
        <w:t xml:space="preserve">4877 </w:t>
      </w:r>
      <w:proofErr w:type="spellStart"/>
      <w:r w:rsidR="00445452" w:rsidRPr="006849CB">
        <w:rPr>
          <w:rFonts w:eastAsia="Calibri" w:cs="Times New Roman"/>
        </w:rPr>
        <w:t>Olne,</w:t>
      </w:r>
      <w:proofErr w:type="spellEnd"/>
    </w:p>
    <w:p w:rsidR="003E7C71" w:rsidRPr="006849CB" w:rsidRDefault="003E7C71" w:rsidP="006849CB">
      <w:pPr>
        <w:spacing w:after="0"/>
      </w:pPr>
      <w:r w:rsidRPr="006849CB">
        <w:rPr>
          <w:rFonts w:cstheme="minorHAnsi"/>
        </w:rPr>
        <w:t>Considérant qu’il y a lieu de prendre les mesures nécessaires pour éviter les accidents et assurer la sécurité des usagers et du personnel pendant ces travaux,</w:t>
      </w:r>
    </w:p>
    <w:p w:rsidR="00E87C9F" w:rsidRPr="006849CB" w:rsidRDefault="00E87C9F" w:rsidP="00175EBD">
      <w:pPr>
        <w:spacing w:after="0" w:line="276" w:lineRule="auto"/>
        <w:rPr>
          <w:rFonts w:eastAsia="Calibri" w:cs="Times New Roman"/>
        </w:rPr>
      </w:pPr>
      <w:r w:rsidRPr="006849CB">
        <w:rPr>
          <w:rFonts w:eastAsia="Calibri" w:cs="Times New Roman"/>
        </w:rPr>
        <w:t>ARRETE :</w:t>
      </w:r>
    </w:p>
    <w:p w:rsidR="00AC4F03" w:rsidRPr="006849CB" w:rsidRDefault="00872E83" w:rsidP="00AC4F03">
      <w:pPr>
        <w:spacing w:after="0" w:line="276" w:lineRule="auto"/>
        <w:rPr>
          <w:rFonts w:eastAsia="Calibri" w:cs="Times New Roman"/>
        </w:rPr>
      </w:pPr>
      <w:r w:rsidRPr="006849CB">
        <w:rPr>
          <w:rFonts w:eastAsia="Calibri" w:cs="Times New Roman"/>
        </w:rPr>
        <w:t>Art. 1-</w:t>
      </w:r>
      <w:r w:rsidR="006849CB" w:rsidRPr="006849CB">
        <w:rPr>
          <w:rFonts w:eastAsia="Calibri" w:cs="Times New Roman"/>
        </w:rPr>
        <w:t>du 29 septembre à 8</w:t>
      </w:r>
      <w:r w:rsidR="00445452" w:rsidRPr="006849CB">
        <w:rPr>
          <w:rFonts w:eastAsia="Calibri" w:cs="Times New Roman"/>
        </w:rPr>
        <w:t xml:space="preserve"> heures </w:t>
      </w:r>
      <w:r w:rsidR="00D00938" w:rsidRPr="006849CB">
        <w:rPr>
          <w:rFonts w:eastAsia="Calibri" w:cs="Times New Roman"/>
        </w:rPr>
        <w:t xml:space="preserve">au vendredi </w:t>
      </w:r>
      <w:r w:rsidR="006849CB" w:rsidRPr="006849CB">
        <w:rPr>
          <w:rFonts w:eastAsia="Calibri" w:cs="Times New Roman"/>
        </w:rPr>
        <w:t>23</w:t>
      </w:r>
      <w:r w:rsidR="00945DB5" w:rsidRPr="006849CB">
        <w:rPr>
          <w:rFonts w:eastAsia="Calibri" w:cs="Times New Roman"/>
        </w:rPr>
        <w:t xml:space="preserve"> octobre</w:t>
      </w:r>
      <w:r w:rsidR="00445452" w:rsidRPr="006849CB">
        <w:rPr>
          <w:rFonts w:eastAsia="Calibri" w:cs="Times New Roman"/>
        </w:rPr>
        <w:t xml:space="preserve"> 2020</w:t>
      </w:r>
      <w:r w:rsidRPr="006849CB">
        <w:rPr>
          <w:rFonts w:eastAsia="Calibri" w:cs="Times New Roman"/>
        </w:rPr>
        <w:t xml:space="preserve"> </w:t>
      </w:r>
      <w:r w:rsidR="00945DB5" w:rsidRPr="006849CB">
        <w:rPr>
          <w:rFonts w:eastAsia="Calibri" w:cs="Times New Roman"/>
        </w:rPr>
        <w:t>à 17</w:t>
      </w:r>
      <w:r w:rsidR="00445452" w:rsidRPr="006849CB">
        <w:rPr>
          <w:rFonts w:eastAsia="Calibri" w:cs="Times New Roman"/>
        </w:rPr>
        <w:t>h,</w:t>
      </w:r>
      <w:r w:rsidR="00AC4F03" w:rsidRPr="006849CB">
        <w:rPr>
          <w:rFonts w:eastAsia="Calibri" w:cs="Times New Roman"/>
        </w:rPr>
        <w:t xml:space="preserve"> </w:t>
      </w:r>
      <w:r w:rsidR="00945DB5" w:rsidRPr="006849CB">
        <w:rPr>
          <w:rFonts w:eastAsia="Calibri" w:cs="Times New Roman"/>
        </w:rPr>
        <w:t xml:space="preserve">la circulation  </w:t>
      </w:r>
      <w:r w:rsidR="00AC4F03" w:rsidRPr="006849CB">
        <w:rPr>
          <w:rFonts w:eastAsia="Calibri" w:cs="Times New Roman"/>
        </w:rPr>
        <w:t xml:space="preserve">sera </w:t>
      </w:r>
      <w:r w:rsidR="00945DB5" w:rsidRPr="006849CB">
        <w:rPr>
          <w:rFonts w:eastAsia="Calibri" w:cs="Times New Roman"/>
        </w:rPr>
        <w:t>interdite</w:t>
      </w:r>
      <w:r w:rsidR="009271F3" w:rsidRPr="006849CB">
        <w:rPr>
          <w:rFonts w:eastAsia="Calibri" w:cs="Times New Roman"/>
        </w:rPr>
        <w:t xml:space="preserve"> dans</w:t>
      </w:r>
      <w:r w:rsidR="00945DB5" w:rsidRPr="006849CB">
        <w:rPr>
          <w:rFonts w:eastAsia="Calibri" w:cs="Times New Roman"/>
        </w:rPr>
        <w:t xml:space="preserve"> la rue </w:t>
      </w:r>
      <w:r w:rsidR="006849CB" w:rsidRPr="006849CB">
        <w:rPr>
          <w:rFonts w:eastAsia="Calibri" w:cs="Times New Roman"/>
        </w:rPr>
        <w:t xml:space="preserve">des Combattants </w:t>
      </w:r>
      <w:r w:rsidR="00945DB5" w:rsidRPr="006849CB">
        <w:rPr>
          <w:rFonts w:eastAsia="Calibri" w:cs="Times New Roman"/>
        </w:rPr>
        <w:t xml:space="preserve"> à </w:t>
      </w:r>
      <w:r w:rsidR="006849CB" w:rsidRPr="006849CB">
        <w:rPr>
          <w:rFonts w:eastAsia="Calibri" w:cs="Times New Roman"/>
        </w:rPr>
        <w:t xml:space="preserve">4877 </w:t>
      </w:r>
      <w:proofErr w:type="spellStart"/>
      <w:r w:rsidR="006849CB" w:rsidRPr="006849CB">
        <w:rPr>
          <w:rFonts w:eastAsia="Calibri" w:cs="Times New Roman"/>
        </w:rPr>
        <w:t>Olne</w:t>
      </w:r>
      <w:proofErr w:type="gramStart"/>
      <w:r w:rsidR="006849CB" w:rsidRPr="006849CB">
        <w:rPr>
          <w:rFonts w:eastAsia="Calibri" w:cs="Times New Roman"/>
        </w:rPr>
        <w:t>,excepté</w:t>
      </w:r>
      <w:proofErr w:type="spellEnd"/>
      <w:proofErr w:type="gramEnd"/>
      <w:r w:rsidR="006849CB" w:rsidRPr="006849CB">
        <w:rPr>
          <w:rFonts w:eastAsia="Calibri" w:cs="Times New Roman"/>
        </w:rPr>
        <w:t xml:space="preserve"> circulation locale ;</w:t>
      </w:r>
      <w:r w:rsidR="00945DB5" w:rsidRPr="006849CB">
        <w:rPr>
          <w:rFonts w:eastAsia="Calibri" w:cs="Times New Roman"/>
        </w:rPr>
        <w:t xml:space="preserve"> </w:t>
      </w:r>
    </w:p>
    <w:p w:rsidR="0017465C" w:rsidRPr="006849CB" w:rsidRDefault="00AC4F03" w:rsidP="00922A41">
      <w:pPr>
        <w:spacing w:after="0" w:line="276" w:lineRule="auto"/>
        <w:rPr>
          <w:rFonts w:eastAsia="Calibri" w:cs="Times New Roman"/>
        </w:rPr>
      </w:pPr>
      <w:r w:rsidRPr="006849CB">
        <w:rPr>
          <w:rFonts w:eastAsia="Calibri" w:cs="Times New Roman"/>
        </w:rPr>
        <w:t xml:space="preserve">Cette mesure sera matérialisée par les signaux : A31, </w:t>
      </w:r>
      <w:r w:rsidR="00945DB5" w:rsidRPr="006849CB">
        <w:rPr>
          <w:rFonts w:eastAsia="Calibri" w:cs="Times New Roman"/>
        </w:rPr>
        <w:t>C3 et F45c et additionnel excepté circulation locale</w:t>
      </w:r>
      <w:r w:rsidR="006351E9" w:rsidRPr="006849CB">
        <w:rPr>
          <w:rFonts w:eastAsia="Calibri" w:cs="Times New Roman"/>
        </w:rPr>
        <w:t xml:space="preserve">, 25 mètres avant et après </w:t>
      </w:r>
      <w:r w:rsidR="009271F3" w:rsidRPr="006849CB">
        <w:rPr>
          <w:rFonts w:eastAsia="Calibri" w:cs="Times New Roman"/>
        </w:rPr>
        <w:t>l</w:t>
      </w:r>
      <w:r w:rsidR="006351E9" w:rsidRPr="006849CB">
        <w:rPr>
          <w:rFonts w:eastAsia="Calibri" w:cs="Times New Roman"/>
        </w:rPr>
        <w:t xml:space="preserve">es extrémités de la rue </w:t>
      </w:r>
      <w:r w:rsidR="006849CB" w:rsidRPr="006849CB">
        <w:rPr>
          <w:rFonts w:eastAsia="Calibri" w:cs="Times New Roman"/>
        </w:rPr>
        <w:t>des Combattants ;</w:t>
      </w:r>
    </w:p>
    <w:p w:rsidR="00AC4F03" w:rsidRPr="006849CB" w:rsidRDefault="009459FE" w:rsidP="00AC4F03">
      <w:pPr>
        <w:pStyle w:val="NormalWeb"/>
        <w:spacing w:before="0" w:beforeAutospacing="0" w:after="0" w:afterAutospacing="0"/>
        <w:rPr>
          <w:rFonts w:asciiTheme="minorHAnsi" w:hAnsiTheme="minorHAnsi" w:cs="Arial"/>
          <w:color w:val="000000"/>
          <w:sz w:val="22"/>
          <w:szCs w:val="22"/>
        </w:rPr>
      </w:pPr>
      <w:r w:rsidRPr="006849CB">
        <w:rPr>
          <w:rFonts w:asciiTheme="minorHAnsi" w:hAnsiTheme="minorHAnsi" w:cs="Arial"/>
          <w:color w:val="000000"/>
          <w:sz w:val="22"/>
          <w:szCs w:val="22"/>
        </w:rPr>
        <w:t>Art. 2</w:t>
      </w:r>
      <w:r w:rsidR="00AC4F03" w:rsidRPr="006849CB">
        <w:rPr>
          <w:rFonts w:asciiTheme="minorHAnsi" w:hAnsiTheme="minorHAnsi" w:cs="Arial"/>
          <w:color w:val="000000"/>
          <w:sz w:val="22"/>
          <w:szCs w:val="22"/>
        </w:rPr>
        <w:t xml:space="preserve"> – Aux mêmes dates, lors de l’exécution du chantier, deux barrières type </w:t>
      </w:r>
      <w:r w:rsidR="006849CB">
        <w:rPr>
          <w:rFonts w:asciiTheme="minorHAnsi" w:hAnsiTheme="minorHAnsi" w:cs="Arial"/>
          <w:color w:val="000000"/>
          <w:sz w:val="22"/>
          <w:szCs w:val="22"/>
        </w:rPr>
        <w:t>N</w:t>
      </w:r>
      <w:r w:rsidR="00AC4F03" w:rsidRPr="006849CB">
        <w:rPr>
          <w:rFonts w:asciiTheme="minorHAnsi" w:hAnsiTheme="minorHAnsi" w:cs="Arial"/>
          <w:color w:val="000000"/>
          <w:sz w:val="22"/>
          <w:szCs w:val="22"/>
        </w:rPr>
        <w:t xml:space="preserve">adar barreront </w:t>
      </w:r>
      <w:r w:rsidR="009271F3" w:rsidRPr="006849CB">
        <w:rPr>
          <w:rFonts w:asciiTheme="minorHAnsi" w:hAnsiTheme="minorHAnsi" w:cs="Arial"/>
          <w:color w:val="000000"/>
          <w:sz w:val="22"/>
          <w:szCs w:val="22"/>
        </w:rPr>
        <w:t>la voirie</w:t>
      </w:r>
      <w:r w:rsidR="00AC4F03" w:rsidRPr="006849CB">
        <w:rPr>
          <w:rFonts w:asciiTheme="minorHAnsi" w:hAnsiTheme="minorHAnsi" w:cs="Arial"/>
          <w:color w:val="000000"/>
          <w:sz w:val="22"/>
          <w:szCs w:val="22"/>
        </w:rPr>
        <w:t xml:space="preserve"> utilisée pour les travaux ;</w:t>
      </w:r>
    </w:p>
    <w:p w:rsidR="00AC4F03" w:rsidRPr="006849CB" w:rsidRDefault="009459FE" w:rsidP="00AC4F03">
      <w:pPr>
        <w:spacing w:after="0" w:line="276" w:lineRule="auto"/>
        <w:rPr>
          <w:rFonts w:eastAsia="Calibri" w:cs="Times New Roman"/>
        </w:rPr>
      </w:pPr>
      <w:r w:rsidRPr="006849CB">
        <w:rPr>
          <w:rFonts w:eastAsia="Calibri" w:cs="Times New Roman"/>
        </w:rPr>
        <w:t>Art. 3</w:t>
      </w:r>
      <w:r w:rsidR="00AC4F03" w:rsidRPr="006849CB">
        <w:rPr>
          <w:rFonts w:eastAsia="Calibri" w:cs="Times New Roman"/>
        </w:rPr>
        <w:t xml:space="preserve">  –Le présent arrêté ne sera d’application que lorsque la signalisation ad hoc sera établie pour </w:t>
      </w:r>
      <w:r w:rsidR="00D00938" w:rsidRPr="006849CB">
        <w:rPr>
          <w:rFonts w:eastAsia="Calibri" w:cs="Times New Roman"/>
        </w:rPr>
        <w:t>avertir les usagers de la route</w:t>
      </w:r>
      <w:r w:rsidR="00AC4F03" w:rsidRPr="006849CB">
        <w:rPr>
          <w:rFonts w:eastAsia="Calibri" w:cs="Times New Roman"/>
        </w:rPr>
        <w:t>. Celle-ci doit être placée par le demandeur et sous sa responsabilité ;</w:t>
      </w:r>
    </w:p>
    <w:p w:rsidR="00D00938" w:rsidRPr="006849CB" w:rsidRDefault="00D00938" w:rsidP="00D00938">
      <w:pPr>
        <w:spacing w:after="0" w:line="276" w:lineRule="auto"/>
        <w:rPr>
          <w:rFonts w:eastAsia="Calibri" w:cs="Times New Roman"/>
        </w:rPr>
      </w:pPr>
      <w:r w:rsidRPr="006849CB">
        <w:rPr>
          <w:rFonts w:eastAsia="Calibri" w:cs="Times New Roman"/>
        </w:rPr>
        <w:t xml:space="preserve">Art. </w:t>
      </w:r>
      <w:r w:rsidR="009459FE" w:rsidRPr="006849CB">
        <w:rPr>
          <w:rFonts w:eastAsia="Calibri" w:cs="Times New Roman"/>
        </w:rPr>
        <w:t>4</w:t>
      </w:r>
      <w:r w:rsidRPr="006849CB">
        <w:rPr>
          <w:rFonts w:eastAsia="Calibri" w:cs="Times New Roman"/>
        </w:rPr>
        <w:t xml:space="preserve"> - Le service des travaux doit obligatoirement être averti avant le début des travaux par l’entrepreneur via l’adresse e-mail : </w:t>
      </w:r>
      <w:proofErr w:type="gramStart"/>
      <w:r w:rsidRPr="006849CB">
        <w:rPr>
          <w:rFonts w:eastAsia="Calibri" w:cs="Times New Roman"/>
        </w:rPr>
        <w:t>voirie</w:t>
      </w:r>
      <w:r w:rsidRPr="006849CB">
        <w:rPr>
          <w:rFonts w:eastAsia="Calibri" w:cstheme="minorHAnsi"/>
        </w:rPr>
        <w:t>@</w:t>
      </w:r>
      <w:r w:rsidRPr="006849CB">
        <w:rPr>
          <w:rFonts w:eastAsia="Calibri" w:cs="Times New Roman"/>
        </w:rPr>
        <w:t>olne.be  ;</w:t>
      </w:r>
      <w:proofErr w:type="gramEnd"/>
    </w:p>
    <w:p w:rsidR="00D00938" w:rsidRPr="006849CB" w:rsidRDefault="009459FE" w:rsidP="00D00938">
      <w:pPr>
        <w:spacing w:after="0" w:line="276" w:lineRule="auto"/>
        <w:rPr>
          <w:rFonts w:eastAsia="Calibri" w:cs="Times New Roman"/>
        </w:rPr>
      </w:pPr>
      <w:r w:rsidRPr="006849CB">
        <w:rPr>
          <w:rFonts w:eastAsia="Calibri" w:cs="Times New Roman"/>
        </w:rPr>
        <w:t>Art. 5</w:t>
      </w:r>
      <w:r w:rsidR="00D00938" w:rsidRPr="006849CB">
        <w:rPr>
          <w:rFonts w:eastAsia="Calibri" w:cs="Times New Roman"/>
        </w:rPr>
        <w:t xml:space="preserve"> – Le demandeur avertira les riverains des mesures de circulation prévues ainsi que leur durée par la présence sur les lieux d’une affiche reprenant les informations ;</w:t>
      </w:r>
    </w:p>
    <w:p w:rsidR="00D00938" w:rsidRPr="006849CB" w:rsidRDefault="009459FE" w:rsidP="00D00938">
      <w:pPr>
        <w:spacing w:after="0" w:line="276" w:lineRule="auto"/>
        <w:rPr>
          <w:rFonts w:cstheme="minorHAnsi"/>
          <w:color w:val="000000"/>
          <w:shd w:val="clear" w:color="auto" w:fill="FDFDFD"/>
        </w:rPr>
      </w:pPr>
      <w:r w:rsidRPr="006849CB">
        <w:rPr>
          <w:rFonts w:eastAsia="Calibri" w:cstheme="minorHAnsi"/>
        </w:rPr>
        <w:t>Art. 6</w:t>
      </w:r>
      <w:r w:rsidR="00D00938" w:rsidRPr="006849CB">
        <w:rPr>
          <w:rFonts w:eastAsia="Calibri" w:cstheme="minorHAnsi"/>
        </w:rPr>
        <w:t xml:space="preserve"> - </w:t>
      </w:r>
      <w:r w:rsidR="00D00938" w:rsidRPr="006849CB">
        <w:rPr>
          <w:rFonts w:cstheme="minorHAnsi"/>
          <w:color w:val="000000"/>
          <w:shd w:val="clear" w:color="auto" w:fill="FDFDFD"/>
        </w:rPr>
        <w:t> Des expéditions du présent  arrêté seront transmises pour information :</w:t>
      </w:r>
    </w:p>
    <w:p w:rsidR="00D00938" w:rsidRPr="006849CB" w:rsidRDefault="00D00938" w:rsidP="00D00938">
      <w:pPr>
        <w:spacing w:after="0" w:line="276" w:lineRule="auto"/>
        <w:rPr>
          <w:rFonts w:cstheme="minorHAnsi"/>
          <w:color w:val="000000"/>
          <w:shd w:val="clear" w:color="auto" w:fill="FDFDFD"/>
        </w:rPr>
      </w:pPr>
      <w:r w:rsidRPr="006849CB">
        <w:rPr>
          <w:rFonts w:cstheme="minorHAnsi"/>
          <w:color w:val="000000"/>
          <w:shd w:val="clear" w:color="auto" w:fill="FDFDFD"/>
        </w:rPr>
        <w:t>-aux Greffes des Tribunaux de 1</w:t>
      </w:r>
      <w:r w:rsidRPr="006849CB">
        <w:rPr>
          <w:rFonts w:cstheme="minorHAnsi"/>
          <w:color w:val="000000"/>
          <w:shd w:val="clear" w:color="auto" w:fill="FDFDFD"/>
          <w:vertAlign w:val="superscript"/>
        </w:rPr>
        <w:t>ère</w:t>
      </w:r>
      <w:r w:rsidRPr="006849CB">
        <w:rPr>
          <w:rFonts w:cstheme="minorHAnsi"/>
          <w:color w:val="000000"/>
          <w:shd w:val="clear" w:color="auto" w:fill="FDFDFD"/>
        </w:rPr>
        <w:t xml:space="preserve"> Instance, de Justice de Paix de Verviers ;</w:t>
      </w:r>
    </w:p>
    <w:p w:rsidR="00D00938" w:rsidRPr="006849CB" w:rsidRDefault="00D00938" w:rsidP="00D00938">
      <w:pPr>
        <w:spacing w:after="0" w:line="276" w:lineRule="auto"/>
        <w:rPr>
          <w:rFonts w:cstheme="minorHAnsi"/>
          <w:color w:val="000000"/>
          <w:shd w:val="clear" w:color="auto" w:fill="FDFDFD"/>
        </w:rPr>
      </w:pPr>
      <w:r w:rsidRPr="006849CB">
        <w:rPr>
          <w:rFonts w:cstheme="minorHAnsi"/>
          <w:color w:val="000000"/>
          <w:shd w:val="clear" w:color="auto" w:fill="FDFDFD"/>
        </w:rPr>
        <w:t>-à la zone de secours Vesdre-</w:t>
      </w:r>
      <w:proofErr w:type="spellStart"/>
      <w:r w:rsidRPr="006849CB">
        <w:rPr>
          <w:rFonts w:cstheme="minorHAnsi"/>
          <w:color w:val="000000"/>
          <w:shd w:val="clear" w:color="auto" w:fill="FDFDFD"/>
        </w:rPr>
        <w:t>Hoëgne</w:t>
      </w:r>
      <w:proofErr w:type="spellEnd"/>
      <w:r w:rsidRPr="006849CB">
        <w:rPr>
          <w:rFonts w:cstheme="minorHAnsi"/>
          <w:color w:val="000000"/>
          <w:shd w:val="clear" w:color="auto" w:fill="FDFDFD"/>
        </w:rPr>
        <w:t xml:space="preserve"> et plateau ;</w:t>
      </w:r>
    </w:p>
    <w:p w:rsidR="00D00938" w:rsidRPr="006849CB" w:rsidRDefault="00D00938" w:rsidP="00D00938">
      <w:pPr>
        <w:spacing w:after="0" w:line="276" w:lineRule="auto"/>
        <w:rPr>
          <w:rFonts w:cstheme="minorHAnsi"/>
          <w:color w:val="000000"/>
          <w:shd w:val="clear" w:color="auto" w:fill="FDFDFD"/>
        </w:rPr>
      </w:pPr>
      <w:r w:rsidRPr="006849CB">
        <w:rPr>
          <w:rFonts w:cstheme="minorHAnsi"/>
          <w:color w:val="000000"/>
          <w:shd w:val="clear" w:color="auto" w:fill="FDFDFD"/>
        </w:rPr>
        <w:t xml:space="preserve">-à la zone de police du Pays de Herve ; </w:t>
      </w:r>
    </w:p>
    <w:p w:rsidR="00D00938" w:rsidRPr="006849CB" w:rsidRDefault="00D00938" w:rsidP="00D00938">
      <w:pPr>
        <w:spacing w:after="0" w:line="276" w:lineRule="auto"/>
        <w:rPr>
          <w:rFonts w:cstheme="minorHAnsi"/>
          <w:color w:val="000000"/>
          <w:shd w:val="clear" w:color="auto" w:fill="FDFDFD"/>
        </w:rPr>
      </w:pPr>
      <w:r w:rsidRPr="006849CB">
        <w:rPr>
          <w:rFonts w:cstheme="minorHAnsi"/>
          <w:color w:val="000000"/>
          <w:shd w:val="clear" w:color="auto" w:fill="FDFDFD"/>
        </w:rPr>
        <w:t xml:space="preserve">-à </w:t>
      </w:r>
      <w:proofErr w:type="spellStart"/>
      <w:r w:rsidRPr="006849CB">
        <w:rPr>
          <w:rFonts w:cstheme="minorHAnsi"/>
          <w:color w:val="000000"/>
          <w:shd w:val="clear" w:color="auto" w:fill="FDFDFD"/>
        </w:rPr>
        <w:t>Intradel</w:t>
      </w:r>
      <w:proofErr w:type="spellEnd"/>
    </w:p>
    <w:p w:rsidR="00D00938" w:rsidRPr="006849CB" w:rsidRDefault="00D00938" w:rsidP="00D00938">
      <w:pPr>
        <w:spacing w:after="0" w:line="276" w:lineRule="auto"/>
        <w:rPr>
          <w:rFonts w:cstheme="minorHAnsi"/>
          <w:color w:val="000000"/>
          <w:shd w:val="clear" w:color="auto" w:fill="FDFDFD"/>
        </w:rPr>
      </w:pPr>
      <w:r w:rsidRPr="006849CB">
        <w:rPr>
          <w:rFonts w:cstheme="minorHAnsi"/>
          <w:color w:val="000000"/>
          <w:shd w:val="clear" w:color="auto" w:fill="FDFDFD"/>
        </w:rPr>
        <w:t xml:space="preserve">-à M. </w:t>
      </w:r>
      <w:proofErr w:type="spellStart"/>
      <w:r w:rsidRPr="006849CB">
        <w:rPr>
          <w:rFonts w:cstheme="minorHAnsi"/>
          <w:color w:val="000000"/>
          <w:shd w:val="clear" w:color="auto" w:fill="FDFDFD"/>
        </w:rPr>
        <w:t>Dugard</w:t>
      </w:r>
      <w:proofErr w:type="spellEnd"/>
      <w:r w:rsidRPr="006849CB">
        <w:rPr>
          <w:rFonts w:cstheme="minorHAnsi"/>
          <w:color w:val="000000"/>
          <w:shd w:val="clear" w:color="auto" w:fill="FDFDFD"/>
        </w:rPr>
        <w:t xml:space="preserve"> et/ou M. </w:t>
      </w:r>
      <w:proofErr w:type="spellStart"/>
      <w:r w:rsidRPr="006849CB">
        <w:rPr>
          <w:rFonts w:cstheme="minorHAnsi"/>
          <w:color w:val="000000"/>
          <w:shd w:val="clear" w:color="auto" w:fill="FDFDFD"/>
        </w:rPr>
        <w:t>Wathelet</w:t>
      </w:r>
      <w:proofErr w:type="spellEnd"/>
      <w:r w:rsidRPr="006849CB">
        <w:rPr>
          <w:rFonts w:cstheme="minorHAnsi"/>
          <w:color w:val="000000"/>
          <w:shd w:val="clear" w:color="auto" w:fill="FDFDFD"/>
        </w:rPr>
        <w:t> ;</w:t>
      </w:r>
    </w:p>
    <w:p w:rsidR="00D00938" w:rsidRPr="006849CB" w:rsidRDefault="00D00938" w:rsidP="00D00938">
      <w:pPr>
        <w:spacing w:after="0" w:line="276" w:lineRule="auto"/>
        <w:rPr>
          <w:rFonts w:eastAsia="Calibri" w:cstheme="minorHAnsi"/>
        </w:rPr>
      </w:pPr>
      <w:r w:rsidRPr="006849CB">
        <w:rPr>
          <w:rFonts w:eastAsia="Calibri" w:cs="Times New Roman"/>
        </w:rPr>
        <w:t xml:space="preserve">- à Monsieur </w:t>
      </w:r>
      <w:r w:rsidR="006849CB" w:rsidRPr="006849CB">
        <w:rPr>
          <w:rFonts w:eastAsia="Calibri" w:cs="Times New Roman"/>
        </w:rPr>
        <w:t xml:space="preserve">Lieutenant </w:t>
      </w:r>
    </w:p>
    <w:p w:rsidR="003E7C71" w:rsidRPr="006849CB" w:rsidRDefault="009459FE" w:rsidP="00175EBD">
      <w:pPr>
        <w:spacing w:after="0" w:line="276" w:lineRule="auto"/>
        <w:rPr>
          <w:rFonts w:eastAsia="Calibri" w:cs="Times New Roman"/>
        </w:rPr>
      </w:pPr>
      <w:r w:rsidRPr="006849CB">
        <w:rPr>
          <w:rFonts w:eastAsia="Calibri" w:cs="Times New Roman"/>
        </w:rPr>
        <w:t>Art. 7</w:t>
      </w:r>
      <w:r w:rsidR="00D00938" w:rsidRPr="006849CB">
        <w:rPr>
          <w:rFonts w:eastAsia="Calibri" w:cs="Times New Roman"/>
        </w:rPr>
        <w:t>- Un recours contre la présente décision peut être déposé par voie de requête auprès du Conseil d'Etat, dans un délai de 60 jours à partir de sa notification.</w:t>
      </w:r>
    </w:p>
    <w:p w:rsidR="003E7C71" w:rsidRPr="00DB7A56" w:rsidRDefault="007F01A5" w:rsidP="007F01A5">
      <w:pPr>
        <w:spacing w:after="0"/>
        <w:rPr>
          <w:rFonts w:eastAsia="Calibri" w:cs="Times New Roman"/>
          <w:sz w:val="20"/>
          <w:szCs w:val="20"/>
        </w:rPr>
      </w:pPr>
      <w:r w:rsidRPr="00DB7A56">
        <w:rPr>
          <w:rFonts w:eastAsia="Calibri" w:cs="Times New Roman"/>
          <w:sz w:val="20"/>
          <w:szCs w:val="20"/>
        </w:rPr>
        <w:tab/>
      </w:r>
      <w:r w:rsidRPr="00DB7A56">
        <w:rPr>
          <w:rFonts w:eastAsia="Calibri" w:cs="Times New Roman"/>
          <w:sz w:val="20"/>
          <w:szCs w:val="20"/>
        </w:rPr>
        <w:tab/>
      </w:r>
      <w:r w:rsidR="001B1E72" w:rsidRPr="00DB7A56">
        <w:rPr>
          <w:rFonts w:eastAsia="Calibri" w:cs="Times New Roman"/>
          <w:sz w:val="20"/>
          <w:szCs w:val="20"/>
        </w:rPr>
        <w:tab/>
      </w:r>
      <w:r w:rsidR="001B1E72" w:rsidRPr="00DB7A56">
        <w:rPr>
          <w:rFonts w:eastAsia="Calibri" w:cs="Times New Roman"/>
          <w:sz w:val="20"/>
          <w:szCs w:val="20"/>
        </w:rPr>
        <w:tab/>
      </w:r>
      <w:r w:rsidR="001B1E72" w:rsidRPr="00DB7A56">
        <w:rPr>
          <w:rFonts w:eastAsia="Calibri" w:cs="Times New Roman"/>
          <w:sz w:val="20"/>
          <w:szCs w:val="20"/>
        </w:rPr>
        <w:tab/>
      </w:r>
      <w:r w:rsidR="001B1E72" w:rsidRPr="00DB7A56">
        <w:rPr>
          <w:rFonts w:eastAsia="Calibri" w:cs="Times New Roman"/>
          <w:sz w:val="20"/>
          <w:szCs w:val="20"/>
        </w:rPr>
        <w:tab/>
      </w:r>
      <w:r w:rsidR="001B1E72" w:rsidRPr="00DB7A56">
        <w:rPr>
          <w:rFonts w:eastAsia="Calibri" w:cs="Times New Roman"/>
          <w:sz w:val="20"/>
          <w:szCs w:val="20"/>
        </w:rPr>
        <w:tab/>
      </w:r>
      <w:r w:rsidR="001B1E72" w:rsidRPr="00DB7A56">
        <w:rPr>
          <w:rFonts w:eastAsia="Calibri" w:cs="Times New Roman"/>
          <w:sz w:val="20"/>
          <w:szCs w:val="20"/>
        </w:rPr>
        <w:tab/>
      </w:r>
    </w:p>
    <w:p w:rsidR="001B1E72" w:rsidRPr="00DB7A56" w:rsidRDefault="00AE34C3" w:rsidP="003E7C71">
      <w:pPr>
        <w:spacing w:after="0"/>
        <w:ind w:left="4956" w:firstLine="708"/>
        <w:rPr>
          <w:bCs/>
          <w:sz w:val="20"/>
          <w:szCs w:val="20"/>
          <w:lang w:val="fr-FR"/>
        </w:rPr>
      </w:pPr>
      <w:r w:rsidRPr="00DB7A56">
        <w:rPr>
          <w:rFonts w:eastAsia="Calibri" w:cs="Times New Roman"/>
          <w:sz w:val="20"/>
          <w:szCs w:val="20"/>
        </w:rPr>
        <w:t>L</w:t>
      </w:r>
      <w:r w:rsidR="001B1E72" w:rsidRPr="00DB7A56">
        <w:rPr>
          <w:bCs/>
          <w:sz w:val="20"/>
          <w:szCs w:val="20"/>
          <w:lang w:val="fr-FR"/>
        </w:rPr>
        <w:t>e Bourgmestre,</w:t>
      </w:r>
    </w:p>
    <w:p w:rsidR="00175EBD" w:rsidRPr="00DB7A56" w:rsidRDefault="00AE34C3" w:rsidP="009302FD">
      <w:pPr>
        <w:spacing w:after="0"/>
        <w:ind w:left="4956" w:firstLine="708"/>
        <w:rPr>
          <w:bCs/>
          <w:sz w:val="20"/>
          <w:szCs w:val="20"/>
          <w:lang w:val="fr-FR"/>
        </w:rPr>
      </w:pPr>
      <w:r w:rsidRPr="00DB7A56">
        <w:rPr>
          <w:bCs/>
          <w:sz w:val="20"/>
          <w:szCs w:val="20"/>
          <w:lang w:val="fr-FR"/>
        </w:rPr>
        <w:t>C. HALIN</w:t>
      </w:r>
    </w:p>
    <w:sectPr w:rsidR="00175EBD" w:rsidRPr="00DB7A56" w:rsidSect="0091645C">
      <w:headerReference w:type="first" r:id="rId11"/>
      <w:footerReference w:type="first" r:id="rId12"/>
      <w:pgSz w:w="11906" w:h="16838"/>
      <w:pgMar w:top="720" w:right="680" w:bottom="720" w:left="72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0CF1" w:rsidRDefault="004F0CF1" w:rsidP="004F0CF1">
      <w:pPr>
        <w:spacing w:after="0" w:line="240" w:lineRule="auto"/>
      </w:pPr>
      <w:r>
        <w:separator/>
      </w:r>
    </w:p>
  </w:endnote>
  <w:endnote w:type="continuationSeparator" w:id="0">
    <w:p w:rsidR="004F0CF1" w:rsidRDefault="004F0CF1" w:rsidP="004F0C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arela Round">
    <w:altName w:val="Times New Roman"/>
    <w:charset w:val="00"/>
    <w:family w:val="auto"/>
    <w:pitch w:val="default"/>
  </w:font>
  <w:font w:name="Droid Sans">
    <w:charset w:val="00"/>
    <w:family w:val="auto"/>
    <w:pitch w:val="variable"/>
  </w:font>
  <w:font w:name="Lohit Hindi">
    <w:altName w:val="Times New Roman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0CF1" w:rsidRDefault="004F0CF1" w:rsidP="004F0CF1">
    <w:pPr>
      <w:pBdr>
        <w:top w:val="single" w:sz="4" w:space="0" w:color="auto"/>
      </w:pBdr>
      <w:spacing w:after="0" w:line="240" w:lineRule="auto"/>
      <w:jc w:val="center"/>
      <w:rPr>
        <w:sz w:val="20"/>
      </w:rPr>
    </w:pPr>
    <w:r>
      <w:rPr>
        <w:noProof/>
        <w:lang w:eastAsia="fr-BE"/>
      </w:rPr>
      <w:drawing>
        <wp:anchor distT="0" distB="0" distL="114300" distR="114300" simplePos="0" relativeHeight="251660288" behindDoc="1" locked="0" layoutInCell="1" allowOverlap="1" wp14:anchorId="2DB15491" wp14:editId="0705F8F9">
          <wp:simplePos x="0" y="0"/>
          <wp:positionH relativeFrom="column">
            <wp:posOffset>5396230</wp:posOffset>
          </wp:positionH>
          <wp:positionV relativeFrom="paragraph">
            <wp:posOffset>20320</wp:posOffset>
          </wp:positionV>
          <wp:extent cx="396875" cy="594995"/>
          <wp:effectExtent l="0" t="0" r="3175" b="0"/>
          <wp:wrapTight wrapText="bothSides">
            <wp:wrapPolygon edited="0">
              <wp:start x="0" y="0"/>
              <wp:lineTo x="0" y="20747"/>
              <wp:lineTo x="20736" y="20747"/>
              <wp:lineTo x="20736" y="0"/>
              <wp:lineTo x="0" y="0"/>
            </wp:wrapPolygon>
          </wp:wrapTight>
          <wp:docPr id="2" name="Ima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+beau_vill_oln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96875" cy="5949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sz w:val="20"/>
        <w:lang w:eastAsia="fr-BE"/>
      </w:rPr>
      <w:drawing>
        <wp:anchor distT="0" distB="0" distL="114300" distR="114300" simplePos="0" relativeHeight="251659264" behindDoc="1" locked="0" layoutInCell="1" allowOverlap="1" wp14:anchorId="0B2D2813" wp14:editId="5E671C8B">
          <wp:simplePos x="0" y="0"/>
          <wp:positionH relativeFrom="column">
            <wp:posOffset>-14605</wp:posOffset>
          </wp:positionH>
          <wp:positionV relativeFrom="paragraph">
            <wp:posOffset>22225</wp:posOffset>
          </wp:positionV>
          <wp:extent cx="378460" cy="461010"/>
          <wp:effectExtent l="0" t="0" r="2540" b="0"/>
          <wp:wrapTight wrapText="bothSides">
            <wp:wrapPolygon edited="0">
              <wp:start x="0" y="0"/>
              <wp:lineTo x="0" y="20529"/>
              <wp:lineTo x="20658" y="20529"/>
              <wp:lineTo x="20658" y="0"/>
              <wp:lineTo x="0" y="0"/>
            </wp:wrapPolygon>
          </wp:wrapTight>
          <wp:docPr id="7" name="Imag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lason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8460" cy="4610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sz w:val="20"/>
      </w:rPr>
      <w:t>Commune d’Olne – Rue Village, 37 à 4877 Olne</w:t>
    </w:r>
  </w:p>
  <w:p w:rsidR="004F0CF1" w:rsidRPr="00BA51FF" w:rsidRDefault="004F0CF1" w:rsidP="004F0CF1">
    <w:pPr>
      <w:spacing w:after="0" w:line="240" w:lineRule="auto"/>
      <w:jc w:val="center"/>
      <w:rPr>
        <w:sz w:val="20"/>
        <w:lang w:val="en-US"/>
      </w:rPr>
    </w:pPr>
    <w:r w:rsidRPr="00EC40FE">
      <w:rPr>
        <w:sz w:val="20"/>
        <w:lang w:val="en-US"/>
      </w:rPr>
      <w:t>Tel</w:t>
    </w:r>
    <w:proofErr w:type="gramStart"/>
    <w:r w:rsidRPr="00EC40FE">
      <w:rPr>
        <w:sz w:val="20"/>
        <w:lang w:val="en-US"/>
      </w:rPr>
      <w:t>.</w:t>
    </w:r>
    <w:r w:rsidRPr="00BA51FF">
      <w:rPr>
        <w:sz w:val="20"/>
        <w:lang w:val="en-US"/>
      </w:rPr>
      <w:t> :</w:t>
    </w:r>
    <w:proofErr w:type="gramEnd"/>
    <w:r w:rsidRPr="00BA51FF">
      <w:rPr>
        <w:sz w:val="20"/>
        <w:lang w:val="en-US"/>
      </w:rPr>
      <w:t xml:space="preserve"> 087/26.02.72 - Fax : 087/26.02.73 – </w:t>
    </w:r>
    <w:hyperlink r:id="rId3" w:history="1">
      <w:r w:rsidRPr="00BA51FF">
        <w:rPr>
          <w:rStyle w:val="Lienhypertexte"/>
          <w:sz w:val="20"/>
          <w:lang w:val="en-US"/>
        </w:rPr>
        <w:t>info@olne.be</w:t>
      </w:r>
    </w:hyperlink>
  </w:p>
  <w:p w:rsidR="004F0CF1" w:rsidRDefault="004F0CF1" w:rsidP="004F0CF1">
    <w:pPr>
      <w:spacing w:after="0" w:line="240" w:lineRule="auto"/>
      <w:jc w:val="center"/>
    </w:pPr>
    <w:r w:rsidRPr="006479D9">
      <w:rPr>
        <w:sz w:val="20"/>
      </w:rPr>
      <w:t>C</w:t>
    </w:r>
    <w:r w:rsidR="00707888">
      <w:rPr>
        <w:sz w:val="20"/>
      </w:rPr>
      <w:t>om</w:t>
    </w:r>
    <w:r w:rsidRPr="006479D9">
      <w:rPr>
        <w:sz w:val="20"/>
      </w:rPr>
      <w:t>pte financier : BE07 0910 0044 0266</w:t>
    </w:r>
    <w:r>
      <w:rPr>
        <w:sz w:val="20"/>
      </w:rPr>
      <w:t xml:space="preserve"> - </w:t>
    </w:r>
    <w:r w:rsidRPr="006479D9">
      <w:rPr>
        <w:sz w:val="20"/>
      </w:rPr>
      <w:t>N° Entreprise : 0207372736</w:t>
    </w:r>
    <w:r>
      <w:rPr>
        <w:sz w:val="20"/>
      </w:rPr>
      <w:t xml:space="preserve"> </w:t>
    </w:r>
    <w:r>
      <w:rPr>
        <w:noProof/>
        <w:lang w:eastAsia="fr-BE"/>
      </w:rPr>
      <w:drawing>
        <wp:inline distT="0" distB="0" distL="0" distR="0" wp14:anchorId="34BEF0D1" wp14:editId="1C29401E">
          <wp:extent cx="3657600" cy="5486400"/>
          <wp:effectExtent l="0" t="0" r="0" b="0"/>
          <wp:docPr id="8" name="Imag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+beau_vill_olne.jpg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57600" cy="54864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  <w:lang w:eastAsia="fr-BE"/>
      </w:rPr>
      <w:drawing>
        <wp:inline distT="0" distB="0" distL="0" distR="0" wp14:anchorId="758D8F98" wp14:editId="52CAAC1C">
          <wp:extent cx="3657600" cy="5486400"/>
          <wp:effectExtent l="0" t="0" r="0" b="0"/>
          <wp:docPr id="9" name="Imag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+beau_vill_olne.jpg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57600" cy="54864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F0CF1" w:rsidRDefault="004F0CF1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0CF1" w:rsidRDefault="004F0CF1" w:rsidP="004F0CF1">
      <w:pPr>
        <w:spacing w:after="0" w:line="240" w:lineRule="auto"/>
      </w:pPr>
      <w:r>
        <w:separator/>
      </w:r>
    </w:p>
  </w:footnote>
  <w:footnote w:type="continuationSeparator" w:id="0">
    <w:p w:rsidR="004F0CF1" w:rsidRDefault="004F0CF1" w:rsidP="004F0C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0CF1" w:rsidRPr="006479D9" w:rsidRDefault="004F0CF1" w:rsidP="004F0CF1">
    <w:pPr>
      <w:spacing w:after="0"/>
      <w:jc w:val="both"/>
      <w:rPr>
        <w:i/>
      </w:rPr>
    </w:pPr>
    <w:r w:rsidRPr="006479D9">
      <w:rPr>
        <w:i/>
      </w:rPr>
      <w:t>Province de Liège</w:t>
    </w:r>
  </w:p>
  <w:p w:rsidR="004F0CF1" w:rsidRDefault="004F0CF1" w:rsidP="004F0CF1">
    <w:pPr>
      <w:spacing w:after="0"/>
      <w:jc w:val="both"/>
    </w:pPr>
    <w:r w:rsidRPr="006479D9">
      <w:rPr>
        <w:i/>
      </w:rPr>
      <w:t>Arrondissement de Verviers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E93730"/>
    <w:multiLevelType w:val="hybridMultilevel"/>
    <w:tmpl w:val="4AE80B2C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DC95291"/>
    <w:multiLevelType w:val="hybridMultilevel"/>
    <w:tmpl w:val="27CC1788"/>
    <w:lvl w:ilvl="0" w:tplc="FEDE3142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0CF1"/>
    <w:rsid w:val="00011977"/>
    <w:rsid w:val="0001399A"/>
    <w:rsid w:val="000536DB"/>
    <w:rsid w:val="00071667"/>
    <w:rsid w:val="00087C14"/>
    <w:rsid w:val="00091636"/>
    <w:rsid w:val="000967F2"/>
    <w:rsid w:val="001237A8"/>
    <w:rsid w:val="0017465C"/>
    <w:rsid w:val="00175EBD"/>
    <w:rsid w:val="00185942"/>
    <w:rsid w:val="001B1E72"/>
    <w:rsid w:val="001F3CB0"/>
    <w:rsid w:val="00256D11"/>
    <w:rsid w:val="00267E57"/>
    <w:rsid w:val="00287203"/>
    <w:rsid w:val="002B4A01"/>
    <w:rsid w:val="003025AC"/>
    <w:rsid w:val="00397FE4"/>
    <w:rsid w:val="003A22D1"/>
    <w:rsid w:val="003C1B81"/>
    <w:rsid w:val="003E7C71"/>
    <w:rsid w:val="00423302"/>
    <w:rsid w:val="004402CF"/>
    <w:rsid w:val="00445452"/>
    <w:rsid w:val="00464454"/>
    <w:rsid w:val="004A33AC"/>
    <w:rsid w:val="004B1C97"/>
    <w:rsid w:val="004D5237"/>
    <w:rsid w:val="004F0CF1"/>
    <w:rsid w:val="005135C7"/>
    <w:rsid w:val="0055649C"/>
    <w:rsid w:val="0057110C"/>
    <w:rsid w:val="00586EC3"/>
    <w:rsid w:val="00590891"/>
    <w:rsid w:val="00597EEA"/>
    <w:rsid w:val="005A4311"/>
    <w:rsid w:val="006351E9"/>
    <w:rsid w:val="00646DE8"/>
    <w:rsid w:val="006849CB"/>
    <w:rsid w:val="006A15CD"/>
    <w:rsid w:val="00707888"/>
    <w:rsid w:val="007A753E"/>
    <w:rsid w:val="007D28C6"/>
    <w:rsid w:val="007D5550"/>
    <w:rsid w:val="007E26A3"/>
    <w:rsid w:val="007F01A5"/>
    <w:rsid w:val="0080627C"/>
    <w:rsid w:val="008126C1"/>
    <w:rsid w:val="00862771"/>
    <w:rsid w:val="00872E83"/>
    <w:rsid w:val="00893AC0"/>
    <w:rsid w:val="00896AE0"/>
    <w:rsid w:val="008A2046"/>
    <w:rsid w:val="008A503F"/>
    <w:rsid w:val="008A53BB"/>
    <w:rsid w:val="008B670F"/>
    <w:rsid w:val="0091645C"/>
    <w:rsid w:val="00922A41"/>
    <w:rsid w:val="009271F3"/>
    <w:rsid w:val="009302FD"/>
    <w:rsid w:val="009434DF"/>
    <w:rsid w:val="009459FE"/>
    <w:rsid w:val="00945DB5"/>
    <w:rsid w:val="0097261F"/>
    <w:rsid w:val="00996F43"/>
    <w:rsid w:val="009E328D"/>
    <w:rsid w:val="009E4CA5"/>
    <w:rsid w:val="009F00D7"/>
    <w:rsid w:val="00A5254F"/>
    <w:rsid w:val="00A73662"/>
    <w:rsid w:val="00A95458"/>
    <w:rsid w:val="00AA148B"/>
    <w:rsid w:val="00AC0A09"/>
    <w:rsid w:val="00AC4F03"/>
    <w:rsid w:val="00AE34C3"/>
    <w:rsid w:val="00B26562"/>
    <w:rsid w:val="00B30136"/>
    <w:rsid w:val="00B76A9E"/>
    <w:rsid w:val="00B90BAC"/>
    <w:rsid w:val="00C166E7"/>
    <w:rsid w:val="00C36FA8"/>
    <w:rsid w:val="00C46CE5"/>
    <w:rsid w:val="00C70143"/>
    <w:rsid w:val="00C9300A"/>
    <w:rsid w:val="00CD25DE"/>
    <w:rsid w:val="00D00938"/>
    <w:rsid w:val="00D43232"/>
    <w:rsid w:val="00D50DEE"/>
    <w:rsid w:val="00D77A49"/>
    <w:rsid w:val="00D84E88"/>
    <w:rsid w:val="00DB7A56"/>
    <w:rsid w:val="00DD1B05"/>
    <w:rsid w:val="00E20A71"/>
    <w:rsid w:val="00E53453"/>
    <w:rsid w:val="00E83486"/>
    <w:rsid w:val="00E87C9F"/>
    <w:rsid w:val="00E95DF9"/>
    <w:rsid w:val="00EE6268"/>
    <w:rsid w:val="00F0678D"/>
    <w:rsid w:val="00F71387"/>
    <w:rsid w:val="00F7388C"/>
    <w:rsid w:val="00F87097"/>
    <w:rsid w:val="00F87DCD"/>
    <w:rsid w:val="00FA1591"/>
    <w:rsid w:val="00FB5B51"/>
    <w:rsid w:val="00FB74B9"/>
    <w:rsid w:val="00FF2A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&quot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0CF1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F0CF1"/>
  </w:style>
  <w:style w:type="paragraph" w:styleId="Pieddepage">
    <w:name w:val="footer"/>
    <w:basedOn w:val="Normal"/>
    <w:link w:val="Pieddepag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F0CF1"/>
  </w:style>
  <w:style w:type="character" w:styleId="Lienhypertexte">
    <w:name w:val="Hyperlink"/>
    <w:basedOn w:val="Policepardfaut"/>
    <w:uiPriority w:val="99"/>
    <w:unhideWhenUsed/>
    <w:rsid w:val="004F0CF1"/>
    <w:rPr>
      <w:color w:val="0000FF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F0C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F0CF1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39"/>
    <w:rsid w:val="004F0C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A1591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646D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BE"/>
    </w:rPr>
  </w:style>
  <w:style w:type="character" w:styleId="lev">
    <w:name w:val="Strong"/>
    <w:basedOn w:val="Policepardfaut"/>
    <w:uiPriority w:val="22"/>
    <w:qFormat/>
    <w:rsid w:val="00646DE8"/>
    <w:rPr>
      <w:b/>
      <w:bCs/>
    </w:rPr>
  </w:style>
  <w:style w:type="paragraph" w:customStyle="1" w:styleId="Standard">
    <w:name w:val="Standard"/>
    <w:rsid w:val="003E7C71"/>
    <w:pPr>
      <w:widowControl w:val="0"/>
      <w:suppressAutoHyphens/>
      <w:autoSpaceDN w:val="0"/>
      <w:spacing w:after="0" w:line="240" w:lineRule="auto"/>
    </w:pPr>
    <w:rPr>
      <w:rFonts w:ascii="Varela Round" w:eastAsia="Droid Sans" w:hAnsi="Varela Round" w:cs="Lohit Hindi"/>
      <w:kern w:val="3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0CF1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F0CF1"/>
  </w:style>
  <w:style w:type="paragraph" w:styleId="Pieddepage">
    <w:name w:val="footer"/>
    <w:basedOn w:val="Normal"/>
    <w:link w:val="Pieddepag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F0CF1"/>
  </w:style>
  <w:style w:type="character" w:styleId="Lienhypertexte">
    <w:name w:val="Hyperlink"/>
    <w:basedOn w:val="Policepardfaut"/>
    <w:uiPriority w:val="99"/>
    <w:unhideWhenUsed/>
    <w:rsid w:val="004F0CF1"/>
    <w:rPr>
      <w:color w:val="0000FF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F0C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F0CF1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39"/>
    <w:rsid w:val="004F0C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A1591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646D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BE"/>
    </w:rPr>
  </w:style>
  <w:style w:type="character" w:styleId="lev">
    <w:name w:val="Strong"/>
    <w:basedOn w:val="Policepardfaut"/>
    <w:uiPriority w:val="22"/>
    <w:qFormat/>
    <w:rsid w:val="00646DE8"/>
    <w:rPr>
      <w:b/>
      <w:bCs/>
    </w:rPr>
  </w:style>
  <w:style w:type="paragraph" w:customStyle="1" w:styleId="Standard">
    <w:name w:val="Standard"/>
    <w:rsid w:val="003E7C71"/>
    <w:pPr>
      <w:widowControl w:val="0"/>
      <w:suppressAutoHyphens/>
      <w:autoSpaceDN w:val="0"/>
      <w:spacing w:after="0" w:line="240" w:lineRule="auto"/>
    </w:pPr>
    <w:rPr>
      <w:rFonts w:ascii="Varela Round" w:eastAsia="Droid Sans" w:hAnsi="Varela Round" w:cs="Lohit Hindi"/>
      <w:kern w:val="3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070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mailto:valerie.blaise@olne.be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info@olne.be" TargetMode="External"/><Relationship Id="rId2" Type="http://schemas.openxmlformats.org/officeDocument/2006/relationships/image" Target="media/image3.jpg"/><Relationship Id="rId1" Type="http://schemas.openxmlformats.org/officeDocument/2006/relationships/image" Target="media/image2.jpeg"/><Relationship Id="rId4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66DB62-F460-47B6-B358-8C69D0F69F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381</Words>
  <Characters>2099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Sophie Henrard</dc:creator>
  <cp:lastModifiedBy>Danielle Tops</cp:lastModifiedBy>
  <cp:revision>3</cp:revision>
  <cp:lastPrinted>2020-08-31T13:33:00Z</cp:lastPrinted>
  <dcterms:created xsi:type="dcterms:W3CDTF">2020-09-25T09:20:00Z</dcterms:created>
  <dcterms:modified xsi:type="dcterms:W3CDTF">2020-09-25T09:30:00Z</dcterms:modified>
</cp:coreProperties>
</file>