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FF1689">
              <w:rPr>
                <w:rFonts w:eastAsia="Calibri" w:cs="Times New Roman"/>
              </w:rPr>
              <w:t>16 septembre</w:t>
            </w:r>
            <w:r w:rsidR="00A17237">
              <w:rPr>
                <w:rFonts w:eastAsia="Calibri" w:cs="Times New Roman"/>
              </w:rPr>
              <w:t xml:space="preserve"> 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FF1689" w:rsidP="00F7388C">
            <w:r>
              <w:t xml:space="preserve">BAGUETTE </w:t>
            </w:r>
          </w:p>
          <w:p w:rsidR="008A503F" w:rsidRDefault="00A91077" w:rsidP="00F7388C">
            <w:r>
              <w:t>Monsieur</w:t>
            </w:r>
            <w:r w:rsidR="00FF1689">
              <w:t xml:space="preserve"> Maxime </w:t>
            </w:r>
            <w:proofErr w:type="spellStart"/>
            <w:r w:rsidR="00FF1689">
              <w:t>Ledent</w:t>
            </w:r>
            <w:proofErr w:type="spellEnd"/>
          </w:p>
          <w:p w:rsidR="00FF1689" w:rsidRDefault="00FF1689" w:rsidP="00FF1689">
            <w:r>
              <w:rPr>
                <w:shd w:val="clear" w:color="auto" w:fill="FDFDFD"/>
              </w:rPr>
              <w:t> Bruyères 2</w:t>
            </w:r>
          </w:p>
          <w:p w:rsidR="00F7388C" w:rsidRDefault="00EC7571" w:rsidP="00F7388C">
            <w:r>
              <w:rPr>
                <w:shd w:val="clear" w:color="auto" w:fill="FDFDFD"/>
              </w:rPr>
              <w:t xml:space="preserve">4890 </w:t>
            </w:r>
            <w:proofErr w:type="spellStart"/>
            <w:r>
              <w:rPr>
                <w:shd w:val="clear" w:color="auto" w:fill="FDFDFD"/>
              </w:rPr>
              <w:t>Thimister</w:t>
            </w:r>
            <w:proofErr w:type="spellEnd"/>
            <w:r>
              <w:rPr>
                <w:shd w:val="clear" w:color="auto" w:fill="FDFDFD"/>
              </w:rPr>
              <w:t>-Clermont     </w:t>
            </w:r>
            <w:bookmarkStart w:id="0" w:name="_GoBack"/>
            <w:bookmarkEnd w:id="0"/>
          </w:p>
          <w:p w:rsidR="004F0CF1" w:rsidRPr="0057110C" w:rsidRDefault="004F0CF1" w:rsidP="00FF1689">
            <w:pPr>
              <w:rPr>
                <w:sz w:val="24"/>
              </w:rPr>
            </w:pP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Pr="00175EBD" w:rsidRDefault="004F0CF1" w:rsidP="005A4311">
            <w:pPr>
              <w:spacing w:after="0"/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valerie.blaise</w:t>
            </w:r>
            <w:r w:rsidR="00E87C9F" w:rsidRPr="00175EBD">
              <w:rPr>
                <w:sz w:val="20"/>
              </w:rPr>
              <w:t>@</w:t>
            </w:r>
            <w:r w:rsidR="00AC0A09">
              <w:rPr>
                <w:sz w:val="20"/>
              </w:rPr>
              <w:t>olne.</w:t>
            </w:r>
            <w:r w:rsidR="00E87C9F" w:rsidRPr="00175EBD">
              <w:rPr>
                <w:sz w:val="20"/>
              </w:rPr>
              <w:t>be</w:t>
            </w: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0E027A">
        <w:rPr>
          <w:rFonts w:eastAsia="Calibri" w:cs="Times New Roman"/>
        </w:rPr>
        <w:t>chantier Gorge du Loup</w:t>
      </w:r>
    </w:p>
    <w:p w:rsidR="00E87C9F" w:rsidRPr="000E027A" w:rsidRDefault="00E87C9F" w:rsidP="00E87C9F">
      <w:pPr>
        <w:spacing w:after="0" w:line="276" w:lineRule="auto"/>
        <w:rPr>
          <w:rFonts w:eastAsia="Calibri" w:cs="Times New Roman"/>
        </w:rPr>
      </w:pPr>
      <w:r w:rsidRPr="000E027A">
        <w:rPr>
          <w:rFonts w:eastAsia="Calibri" w:cs="Times New Roman"/>
          <w:sz w:val="20"/>
          <w:szCs w:val="20"/>
        </w:rPr>
        <w:t>Le Bourgmestre,</w:t>
      </w:r>
    </w:p>
    <w:p w:rsidR="00E87C9F" w:rsidRPr="000E027A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>Vu la nouvelle loi co</w:t>
      </w:r>
      <w:r w:rsidR="00025C0C" w:rsidRPr="000E027A">
        <w:rPr>
          <w:rFonts w:eastAsia="Calibri" w:cs="Times New Roman"/>
          <w:sz w:val="20"/>
          <w:szCs w:val="20"/>
        </w:rPr>
        <w:t>mmunale, notamment l'article 130bis</w:t>
      </w:r>
      <w:r w:rsidRPr="000E027A">
        <w:rPr>
          <w:rFonts w:eastAsia="Calibri" w:cs="Times New Roman"/>
          <w:sz w:val="20"/>
          <w:szCs w:val="20"/>
        </w:rPr>
        <w:t xml:space="preserve">, </w:t>
      </w:r>
    </w:p>
    <w:p w:rsidR="00E87C9F" w:rsidRPr="000E027A" w:rsidRDefault="00E87C9F" w:rsidP="00175EBD">
      <w:pPr>
        <w:spacing w:after="0" w:line="276" w:lineRule="auto"/>
        <w:rPr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 xml:space="preserve">Vu </w:t>
      </w:r>
      <w:r w:rsidR="0001399A" w:rsidRPr="000E027A">
        <w:rPr>
          <w:sz w:val="20"/>
          <w:szCs w:val="20"/>
        </w:rPr>
        <w:t xml:space="preserve"> l’Arrêté royal du 1</w:t>
      </w:r>
      <w:r w:rsidR="0001399A" w:rsidRPr="000E027A">
        <w:rPr>
          <w:sz w:val="20"/>
          <w:szCs w:val="20"/>
          <w:vertAlign w:val="superscript"/>
        </w:rPr>
        <w:t>er</w:t>
      </w:r>
      <w:r w:rsidR="0001399A" w:rsidRPr="000E027A">
        <w:rPr>
          <w:sz w:val="20"/>
          <w:szCs w:val="20"/>
        </w:rPr>
        <w:t xml:space="preserve"> décembre 1975 p</w:t>
      </w:r>
      <w:r w:rsidR="00FC462D" w:rsidRPr="000E027A">
        <w:rPr>
          <w:sz w:val="20"/>
          <w:szCs w:val="20"/>
        </w:rPr>
        <w:t>ortant sur</w:t>
      </w:r>
      <w:r w:rsidR="0001399A" w:rsidRPr="000E027A">
        <w:rPr>
          <w:sz w:val="20"/>
          <w:szCs w:val="20"/>
        </w:rPr>
        <w:t xml:space="preserve"> la police de la circulation</w:t>
      </w:r>
      <w:r w:rsidR="00FC462D" w:rsidRPr="000E027A">
        <w:rPr>
          <w:sz w:val="20"/>
          <w:szCs w:val="20"/>
        </w:rPr>
        <w:t xml:space="preserve"> routière</w:t>
      </w:r>
      <w:r w:rsidR="0001399A" w:rsidRPr="000E027A">
        <w:rPr>
          <w:sz w:val="20"/>
          <w:szCs w:val="20"/>
        </w:rPr>
        <w:t>,</w:t>
      </w:r>
    </w:p>
    <w:p w:rsidR="00EC7571" w:rsidRDefault="00913869" w:rsidP="00542871">
      <w:pPr>
        <w:spacing w:after="0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>Vu la demande d</w:t>
      </w:r>
      <w:r w:rsidR="00FF1689" w:rsidRPr="000E027A">
        <w:rPr>
          <w:rFonts w:eastAsia="Calibri" w:cs="Times New Roman"/>
          <w:sz w:val="20"/>
          <w:szCs w:val="20"/>
        </w:rPr>
        <w:t xml:space="preserve">’arrêté </w:t>
      </w:r>
      <w:r w:rsidR="00267E57" w:rsidRPr="000E027A">
        <w:rPr>
          <w:rFonts w:eastAsia="Calibri" w:cs="Times New Roman"/>
          <w:sz w:val="20"/>
          <w:szCs w:val="20"/>
        </w:rPr>
        <w:t xml:space="preserve"> de </w:t>
      </w:r>
      <w:r w:rsidR="00A17237" w:rsidRPr="000E027A">
        <w:rPr>
          <w:rFonts w:eastAsia="Calibri" w:cs="Times New Roman"/>
          <w:sz w:val="20"/>
          <w:szCs w:val="20"/>
        </w:rPr>
        <w:t xml:space="preserve">Monsieur </w:t>
      </w:r>
      <w:proofErr w:type="spellStart"/>
      <w:r w:rsidR="00FF1689" w:rsidRPr="000E027A">
        <w:rPr>
          <w:rFonts w:eastAsia="Calibri" w:cs="Times New Roman"/>
          <w:sz w:val="20"/>
          <w:szCs w:val="20"/>
        </w:rPr>
        <w:t>Ledent</w:t>
      </w:r>
      <w:proofErr w:type="spellEnd"/>
      <w:r w:rsidR="00FF1689" w:rsidRPr="000E027A">
        <w:rPr>
          <w:rFonts w:eastAsia="Calibri" w:cs="Times New Roman"/>
          <w:sz w:val="20"/>
          <w:szCs w:val="20"/>
        </w:rPr>
        <w:t xml:space="preserve"> </w:t>
      </w:r>
      <w:r w:rsidR="00267E57" w:rsidRPr="000E027A">
        <w:rPr>
          <w:rFonts w:eastAsia="Calibri" w:cs="Times New Roman"/>
          <w:sz w:val="20"/>
          <w:szCs w:val="20"/>
        </w:rPr>
        <w:t xml:space="preserve">au nom de </w:t>
      </w:r>
      <w:r w:rsidR="00A17237" w:rsidRPr="000E027A">
        <w:rPr>
          <w:rFonts w:eastAsia="Calibri" w:cs="Times New Roman"/>
          <w:sz w:val="20"/>
          <w:szCs w:val="20"/>
        </w:rPr>
        <w:t xml:space="preserve">la </w:t>
      </w:r>
      <w:r w:rsidR="00EC7571" w:rsidRPr="000E027A">
        <w:rPr>
          <w:sz w:val="20"/>
          <w:szCs w:val="20"/>
          <w:shd w:val="clear" w:color="auto" w:fill="FDFDFD"/>
        </w:rPr>
        <w:t>S.A</w:t>
      </w:r>
      <w:r w:rsidR="00EC7571" w:rsidRPr="000E027A">
        <w:rPr>
          <w:sz w:val="20"/>
          <w:szCs w:val="20"/>
          <w:shd w:val="clear" w:color="auto" w:fill="FDFDFD"/>
        </w:rPr>
        <w:t xml:space="preserve"> </w:t>
      </w:r>
      <w:r w:rsidR="00FF1689" w:rsidRPr="000E027A">
        <w:rPr>
          <w:sz w:val="20"/>
          <w:szCs w:val="20"/>
          <w:shd w:val="clear" w:color="auto" w:fill="FDFDFD"/>
        </w:rPr>
        <w:t>Marcel Baguette. -  Bruyèr</w:t>
      </w:r>
      <w:r w:rsidR="00EC7571">
        <w:rPr>
          <w:sz w:val="20"/>
          <w:szCs w:val="20"/>
          <w:shd w:val="clear" w:color="auto" w:fill="FDFDFD"/>
        </w:rPr>
        <w:t xml:space="preserve">es 2 à 4890 </w:t>
      </w:r>
      <w:proofErr w:type="spellStart"/>
      <w:r w:rsidR="00EC7571">
        <w:rPr>
          <w:sz w:val="20"/>
          <w:szCs w:val="20"/>
          <w:shd w:val="clear" w:color="auto" w:fill="FDFDFD"/>
        </w:rPr>
        <w:t>Thimister</w:t>
      </w:r>
      <w:proofErr w:type="spellEnd"/>
      <w:r w:rsidR="00EC7571">
        <w:rPr>
          <w:sz w:val="20"/>
          <w:szCs w:val="20"/>
          <w:shd w:val="clear" w:color="auto" w:fill="FDFDFD"/>
        </w:rPr>
        <w:t>-Clermont </w:t>
      </w:r>
      <w:r w:rsidR="00FF1689" w:rsidRPr="000E027A">
        <w:rPr>
          <w:sz w:val="20"/>
          <w:szCs w:val="20"/>
          <w:shd w:val="clear" w:color="auto" w:fill="FDFDFD"/>
        </w:rPr>
        <w:t> </w:t>
      </w:r>
      <w:r w:rsidR="00A17237" w:rsidRPr="000E027A">
        <w:rPr>
          <w:rFonts w:eastAsia="Calibri" w:cs="Times New Roman"/>
          <w:sz w:val="20"/>
          <w:szCs w:val="20"/>
        </w:rPr>
        <w:t xml:space="preserve"> </w:t>
      </w:r>
      <w:r w:rsidR="007C6DE9" w:rsidRPr="000E027A">
        <w:rPr>
          <w:rFonts w:eastAsia="Calibri" w:cs="Times New Roman"/>
          <w:sz w:val="20"/>
          <w:szCs w:val="20"/>
        </w:rPr>
        <w:t>concernant</w:t>
      </w:r>
      <w:r w:rsidR="00FF1689" w:rsidRPr="000E027A">
        <w:rPr>
          <w:rFonts w:eastAsia="Calibri" w:cs="Times New Roman"/>
          <w:sz w:val="20"/>
          <w:szCs w:val="20"/>
        </w:rPr>
        <w:t xml:space="preserve"> le chantier Gorge du Loup</w:t>
      </w:r>
      <w:r w:rsidR="00267E57" w:rsidRPr="000E027A">
        <w:rPr>
          <w:rFonts w:eastAsia="Calibri" w:cs="Times New Roman"/>
          <w:sz w:val="20"/>
          <w:szCs w:val="20"/>
        </w:rPr>
        <w:t>,</w:t>
      </w:r>
      <w:r w:rsidR="00E77A87" w:rsidRPr="000E027A">
        <w:rPr>
          <w:rFonts w:eastAsia="Calibri" w:cs="Times New Roman"/>
          <w:sz w:val="20"/>
          <w:szCs w:val="20"/>
        </w:rPr>
        <w:t xml:space="preserve"> </w:t>
      </w:r>
    </w:p>
    <w:p w:rsidR="00542871" w:rsidRPr="000E027A" w:rsidRDefault="005135C7" w:rsidP="00542871">
      <w:pPr>
        <w:spacing w:after="0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>Considérant qu’</w:t>
      </w:r>
      <w:r w:rsidR="007C6DE9" w:rsidRPr="000E027A">
        <w:rPr>
          <w:rFonts w:eastAsia="Calibri" w:cs="Times New Roman"/>
          <w:sz w:val="20"/>
          <w:szCs w:val="20"/>
        </w:rPr>
        <w:t>il</w:t>
      </w:r>
      <w:r w:rsidR="00267E57" w:rsidRPr="000E027A">
        <w:rPr>
          <w:rFonts w:eastAsia="Calibri" w:cs="Times New Roman"/>
          <w:sz w:val="20"/>
          <w:szCs w:val="20"/>
        </w:rPr>
        <w:t xml:space="preserve"> </w:t>
      </w:r>
      <w:r w:rsidR="0017465C" w:rsidRPr="000E027A">
        <w:rPr>
          <w:rFonts w:eastAsia="Calibri" w:cs="Times New Roman"/>
          <w:sz w:val="20"/>
          <w:szCs w:val="20"/>
        </w:rPr>
        <w:t>sollicite</w:t>
      </w:r>
      <w:r w:rsidR="007C6DE9" w:rsidRPr="000E027A">
        <w:rPr>
          <w:rFonts w:eastAsia="Calibri" w:cs="Times New Roman"/>
          <w:sz w:val="20"/>
          <w:szCs w:val="20"/>
        </w:rPr>
        <w:t xml:space="preserve"> </w:t>
      </w:r>
      <w:r w:rsidR="00913869" w:rsidRPr="000E027A">
        <w:rPr>
          <w:rFonts w:eastAsia="Calibri" w:cs="Times New Roman"/>
          <w:sz w:val="20"/>
          <w:szCs w:val="20"/>
        </w:rPr>
        <w:t xml:space="preserve">une autorisation </w:t>
      </w:r>
      <w:r w:rsidR="007C6DE9" w:rsidRPr="000E027A">
        <w:rPr>
          <w:rFonts w:eastAsia="Calibri" w:cs="Times New Roman"/>
          <w:sz w:val="20"/>
          <w:szCs w:val="20"/>
        </w:rPr>
        <w:t xml:space="preserve"> </w:t>
      </w:r>
      <w:r w:rsidR="00D84E88" w:rsidRPr="000E027A">
        <w:rPr>
          <w:rFonts w:eastAsia="Calibri" w:cs="Times New Roman"/>
          <w:sz w:val="20"/>
          <w:szCs w:val="20"/>
        </w:rPr>
        <w:t xml:space="preserve">pour la période du </w:t>
      </w:r>
      <w:r w:rsidR="00FF1689" w:rsidRPr="000E027A">
        <w:rPr>
          <w:rFonts w:eastAsia="Calibri" w:cs="Times New Roman"/>
          <w:sz w:val="20"/>
          <w:szCs w:val="20"/>
        </w:rPr>
        <w:t>21</w:t>
      </w:r>
      <w:r w:rsidR="00DC0383" w:rsidRPr="000E027A">
        <w:rPr>
          <w:rFonts w:eastAsia="Calibri" w:cs="Times New Roman"/>
          <w:sz w:val="20"/>
          <w:szCs w:val="20"/>
        </w:rPr>
        <w:t xml:space="preserve"> septembre</w:t>
      </w:r>
      <w:r w:rsidR="00A17237" w:rsidRPr="000E027A">
        <w:rPr>
          <w:rFonts w:eastAsia="Calibri" w:cs="Times New Roman"/>
          <w:sz w:val="20"/>
          <w:szCs w:val="20"/>
        </w:rPr>
        <w:t xml:space="preserve"> </w:t>
      </w:r>
      <w:r w:rsidR="00FF1689" w:rsidRPr="000E027A">
        <w:rPr>
          <w:rFonts w:eastAsia="Calibri" w:cs="Times New Roman"/>
          <w:sz w:val="20"/>
          <w:szCs w:val="20"/>
        </w:rPr>
        <w:t xml:space="preserve">au 20 octobre </w:t>
      </w:r>
      <w:r w:rsidR="00A17237" w:rsidRPr="000E027A">
        <w:rPr>
          <w:rFonts w:eastAsia="Calibri" w:cs="Times New Roman"/>
          <w:sz w:val="20"/>
          <w:szCs w:val="20"/>
        </w:rPr>
        <w:t>2020,</w:t>
      </w:r>
    </w:p>
    <w:p w:rsidR="00743AA4" w:rsidRPr="000E027A" w:rsidRDefault="00743AA4" w:rsidP="00542871">
      <w:pPr>
        <w:spacing w:after="0"/>
        <w:rPr>
          <w:rFonts w:eastAsia="Calibri" w:cs="Times New Roman"/>
          <w:sz w:val="20"/>
          <w:szCs w:val="20"/>
        </w:rPr>
      </w:pPr>
      <w:r w:rsidRPr="000E027A">
        <w:rPr>
          <w:rFonts w:cstheme="minorHAnsi"/>
          <w:sz w:val="20"/>
          <w:szCs w:val="20"/>
        </w:rPr>
        <w:t>Considérant qu’il y a lieu de prendre les mesures nécessaires pour éviter les accidents et assurer la sécurité des usagers et du personnel pendant ces travaux,</w:t>
      </w:r>
    </w:p>
    <w:p w:rsidR="00E87C9F" w:rsidRPr="000E027A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>ARRETE :</w:t>
      </w:r>
    </w:p>
    <w:p w:rsidR="009573C8" w:rsidRPr="000E027A" w:rsidRDefault="00267E57" w:rsidP="00441A2C">
      <w:pPr>
        <w:spacing w:after="0" w:line="276" w:lineRule="auto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 xml:space="preserve">Art. 1 </w:t>
      </w:r>
      <w:r w:rsidR="008E4BD4" w:rsidRPr="000E027A">
        <w:rPr>
          <w:rFonts w:eastAsia="Calibri" w:cs="Times New Roman"/>
          <w:sz w:val="20"/>
          <w:szCs w:val="20"/>
        </w:rPr>
        <w:t xml:space="preserve">- </w:t>
      </w:r>
      <w:r w:rsidR="00AE34C3" w:rsidRPr="000E027A">
        <w:rPr>
          <w:rFonts w:eastAsia="Calibri" w:cs="Times New Roman"/>
          <w:sz w:val="20"/>
          <w:szCs w:val="20"/>
        </w:rPr>
        <w:t xml:space="preserve">du </w:t>
      </w:r>
      <w:r w:rsidR="00945E4C" w:rsidRPr="000E027A">
        <w:rPr>
          <w:rFonts w:eastAsia="Calibri" w:cs="Times New Roman"/>
          <w:sz w:val="20"/>
          <w:szCs w:val="20"/>
        </w:rPr>
        <w:t>21 septembre au 20 octobre 2020</w:t>
      </w:r>
      <w:r w:rsidR="002B1F5D" w:rsidRPr="000E027A">
        <w:rPr>
          <w:rFonts w:eastAsia="Calibri" w:cs="Times New Roman"/>
          <w:sz w:val="20"/>
          <w:szCs w:val="20"/>
        </w:rPr>
        <w:t>, il est interdit de circuler excepté circulation locale</w:t>
      </w:r>
      <w:r w:rsidR="009573C8" w:rsidRPr="000E027A">
        <w:rPr>
          <w:rFonts w:eastAsia="Calibri" w:cs="Times New Roman"/>
          <w:sz w:val="20"/>
          <w:szCs w:val="20"/>
        </w:rPr>
        <w:t> :</w:t>
      </w:r>
    </w:p>
    <w:p w:rsidR="00441A2C" w:rsidRPr="000E027A" w:rsidRDefault="009573C8" w:rsidP="00441A2C">
      <w:pPr>
        <w:spacing w:after="0" w:line="276" w:lineRule="auto"/>
        <w:rPr>
          <w:rFonts w:eastAsia="Calibri" w:cs="Times New Roman"/>
          <w:sz w:val="20"/>
          <w:szCs w:val="20"/>
        </w:rPr>
      </w:pPr>
      <w:proofErr w:type="gramStart"/>
      <w:r w:rsidRPr="000E027A">
        <w:rPr>
          <w:rFonts w:eastAsia="Calibri" w:cs="Times New Roman"/>
          <w:sz w:val="20"/>
          <w:szCs w:val="20"/>
        </w:rPr>
        <w:t>1)</w:t>
      </w:r>
      <w:r w:rsidR="00C038D5" w:rsidRPr="000E027A">
        <w:rPr>
          <w:rFonts w:eastAsia="Calibri" w:cs="Times New Roman"/>
          <w:sz w:val="20"/>
          <w:szCs w:val="20"/>
        </w:rPr>
        <w:t>rue</w:t>
      </w:r>
      <w:proofErr w:type="gramEnd"/>
      <w:r w:rsidR="00441A2C" w:rsidRPr="000E027A">
        <w:rPr>
          <w:rFonts w:eastAsia="Calibri" w:cs="Times New Roman"/>
          <w:sz w:val="20"/>
          <w:szCs w:val="20"/>
        </w:rPr>
        <w:t xml:space="preserve"> les </w:t>
      </w:r>
      <w:proofErr w:type="spellStart"/>
      <w:r w:rsidR="00441A2C" w:rsidRPr="000E027A">
        <w:rPr>
          <w:rFonts w:eastAsia="Calibri" w:cs="Times New Roman"/>
          <w:sz w:val="20"/>
          <w:szCs w:val="20"/>
        </w:rPr>
        <w:t>Heids</w:t>
      </w:r>
      <w:proofErr w:type="spellEnd"/>
      <w:r w:rsidR="00C038D5" w:rsidRPr="000E027A">
        <w:rPr>
          <w:rFonts w:eastAsia="Calibri" w:cs="Times New Roman"/>
          <w:sz w:val="20"/>
          <w:szCs w:val="20"/>
        </w:rPr>
        <w:t xml:space="preserve">  à 4877 OLNE,</w:t>
      </w:r>
      <w:r w:rsidR="00010ED2" w:rsidRPr="000E027A">
        <w:rPr>
          <w:rFonts w:eastAsia="Calibri" w:cs="Times New Roman"/>
          <w:sz w:val="20"/>
          <w:szCs w:val="20"/>
        </w:rPr>
        <w:t xml:space="preserve"> </w:t>
      </w:r>
      <w:r w:rsidR="00441A2C" w:rsidRPr="000E027A">
        <w:rPr>
          <w:rFonts w:eastAsia="Calibri" w:cs="Times New Roman"/>
          <w:sz w:val="20"/>
          <w:szCs w:val="20"/>
        </w:rPr>
        <w:t xml:space="preserve">à hauteur du carrefour Les </w:t>
      </w:r>
      <w:proofErr w:type="spellStart"/>
      <w:r w:rsidR="00441A2C" w:rsidRPr="000E027A">
        <w:rPr>
          <w:rFonts w:eastAsia="Calibri" w:cs="Times New Roman"/>
          <w:sz w:val="20"/>
          <w:szCs w:val="20"/>
        </w:rPr>
        <w:t>Heids</w:t>
      </w:r>
      <w:proofErr w:type="spellEnd"/>
      <w:r w:rsidR="00441A2C" w:rsidRPr="000E027A">
        <w:rPr>
          <w:rFonts w:eastAsia="Calibri" w:cs="Times New Roman"/>
          <w:sz w:val="20"/>
          <w:szCs w:val="20"/>
        </w:rPr>
        <w:t xml:space="preserve"> –Chemin de l’Avouerie , jusqu’à son intersection avec les </w:t>
      </w:r>
      <w:proofErr w:type="spellStart"/>
      <w:r w:rsidR="00441A2C" w:rsidRPr="000E027A">
        <w:rPr>
          <w:rFonts w:eastAsia="Calibri" w:cs="Times New Roman"/>
          <w:sz w:val="20"/>
          <w:szCs w:val="20"/>
        </w:rPr>
        <w:t>Heids</w:t>
      </w:r>
      <w:proofErr w:type="spellEnd"/>
      <w:r w:rsidR="00441A2C" w:rsidRPr="000E027A">
        <w:rPr>
          <w:rFonts w:eastAsia="Calibri" w:cs="Times New Roman"/>
          <w:sz w:val="20"/>
          <w:szCs w:val="20"/>
        </w:rPr>
        <w:t xml:space="preserve"> de Soumagne</w:t>
      </w:r>
      <w:r w:rsidR="00801C6A">
        <w:rPr>
          <w:rFonts w:eastAsia="Calibri" w:cs="Times New Roman"/>
          <w:sz w:val="20"/>
          <w:szCs w:val="20"/>
        </w:rPr>
        <w:t> ;</w:t>
      </w:r>
    </w:p>
    <w:p w:rsidR="008F40F6" w:rsidRPr="000E027A" w:rsidRDefault="009573C8" w:rsidP="009573C8">
      <w:pPr>
        <w:spacing w:after="0" w:line="276" w:lineRule="auto"/>
        <w:rPr>
          <w:rFonts w:eastAsia="Calibri" w:cs="Times New Roman"/>
          <w:sz w:val="20"/>
          <w:szCs w:val="20"/>
        </w:rPr>
      </w:pPr>
      <w:proofErr w:type="gramStart"/>
      <w:r w:rsidRPr="000E027A">
        <w:rPr>
          <w:rFonts w:eastAsia="Calibri" w:cs="Times New Roman"/>
          <w:sz w:val="20"/>
          <w:szCs w:val="20"/>
        </w:rPr>
        <w:t>2)rue</w:t>
      </w:r>
      <w:proofErr w:type="gramEnd"/>
      <w:r w:rsidRPr="000E027A">
        <w:rPr>
          <w:rFonts w:eastAsia="Calibri" w:cs="Times New Roman"/>
          <w:sz w:val="20"/>
          <w:szCs w:val="20"/>
        </w:rPr>
        <w:t xml:space="preserve"> Gorge du Loup à </w:t>
      </w:r>
      <w:proofErr w:type="spellStart"/>
      <w:r w:rsidRPr="000E027A">
        <w:rPr>
          <w:rFonts w:eastAsia="Calibri" w:cs="Times New Roman"/>
          <w:sz w:val="20"/>
          <w:szCs w:val="20"/>
        </w:rPr>
        <w:t>Olne</w:t>
      </w:r>
      <w:proofErr w:type="spellEnd"/>
      <w:r w:rsidRPr="000E027A">
        <w:rPr>
          <w:rFonts w:eastAsia="Calibri" w:cs="Times New Roman"/>
          <w:sz w:val="20"/>
          <w:szCs w:val="20"/>
        </w:rPr>
        <w:t xml:space="preserve">, à hauteur du carrefour avec les </w:t>
      </w:r>
      <w:proofErr w:type="spellStart"/>
      <w:r w:rsidRPr="000E027A">
        <w:rPr>
          <w:rFonts w:eastAsia="Calibri" w:cs="Times New Roman"/>
          <w:sz w:val="20"/>
          <w:szCs w:val="20"/>
        </w:rPr>
        <w:t>Heids</w:t>
      </w:r>
      <w:proofErr w:type="spellEnd"/>
      <w:r w:rsidRPr="000E027A">
        <w:rPr>
          <w:rFonts w:eastAsia="Calibri" w:cs="Times New Roman"/>
          <w:sz w:val="20"/>
          <w:szCs w:val="20"/>
        </w:rPr>
        <w:t xml:space="preserve"> de Soumagne jusqu’à son intersect</w:t>
      </w:r>
      <w:r w:rsidR="00801C6A">
        <w:rPr>
          <w:rFonts w:eastAsia="Calibri" w:cs="Times New Roman"/>
          <w:sz w:val="20"/>
          <w:szCs w:val="20"/>
        </w:rPr>
        <w:t xml:space="preserve">ion avec la rue </w:t>
      </w:r>
      <w:proofErr w:type="spellStart"/>
      <w:r w:rsidR="00801C6A">
        <w:rPr>
          <w:rFonts w:eastAsia="Calibri" w:cs="Times New Roman"/>
          <w:sz w:val="20"/>
          <w:szCs w:val="20"/>
        </w:rPr>
        <w:t>Bay</w:t>
      </w:r>
      <w:proofErr w:type="spellEnd"/>
      <w:r w:rsidR="00801C6A">
        <w:rPr>
          <w:rFonts w:eastAsia="Calibri" w:cs="Times New Roman"/>
          <w:sz w:val="20"/>
          <w:szCs w:val="20"/>
        </w:rPr>
        <w:t xml:space="preserve"> Bonnet N673.</w:t>
      </w:r>
      <w:r w:rsidRPr="000E027A">
        <w:rPr>
          <w:rFonts w:eastAsia="Calibri" w:cs="Times New Roman"/>
          <w:sz w:val="20"/>
          <w:szCs w:val="20"/>
        </w:rPr>
        <w:t xml:space="preserve"> </w:t>
      </w:r>
      <w:r w:rsidR="00801C6A">
        <w:rPr>
          <w:rFonts w:eastAsia="Calibri" w:cs="Times New Roman"/>
          <w:sz w:val="20"/>
          <w:szCs w:val="20"/>
        </w:rPr>
        <w:t>C</w:t>
      </w:r>
      <w:r w:rsidRPr="000E027A">
        <w:rPr>
          <w:rFonts w:eastAsia="Calibri" w:cs="Times New Roman"/>
          <w:sz w:val="20"/>
          <w:szCs w:val="20"/>
        </w:rPr>
        <w:t>ette mesure sera matérialisée par les signaux A31, C3 et F45c et additionnel distance 350 m</w:t>
      </w:r>
      <w:r w:rsidR="00801C6A">
        <w:rPr>
          <w:rFonts w:eastAsia="Calibri" w:cs="Times New Roman"/>
          <w:sz w:val="20"/>
          <w:szCs w:val="20"/>
        </w:rPr>
        <w:t xml:space="preserve"> et excepté circulation locale  à chaque tronçon concerné.</w:t>
      </w:r>
    </w:p>
    <w:p w:rsidR="008E4BD4" w:rsidRPr="000E027A" w:rsidRDefault="00C038D5" w:rsidP="008E4BD4">
      <w:pPr>
        <w:spacing w:after="0" w:line="276" w:lineRule="auto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 xml:space="preserve">Art. </w:t>
      </w:r>
      <w:r w:rsidR="00EC7571">
        <w:rPr>
          <w:rFonts w:eastAsia="Calibri" w:cs="Times New Roman"/>
          <w:sz w:val="20"/>
          <w:szCs w:val="20"/>
        </w:rPr>
        <w:t>2</w:t>
      </w:r>
      <w:r w:rsidR="008E4BD4" w:rsidRPr="000E027A">
        <w:rPr>
          <w:rFonts w:eastAsia="Calibri" w:cs="Times New Roman"/>
          <w:sz w:val="20"/>
          <w:szCs w:val="20"/>
        </w:rPr>
        <w:t xml:space="preserve">  –Le présent arrêté ne sera d’application que lorsque la signalisation ad hoc sera établie pour avertir les usagers de la </w:t>
      </w:r>
      <w:proofErr w:type="gramStart"/>
      <w:r w:rsidR="008E4BD4" w:rsidRPr="000E027A">
        <w:rPr>
          <w:rFonts w:eastAsia="Calibri" w:cs="Times New Roman"/>
          <w:sz w:val="20"/>
          <w:szCs w:val="20"/>
        </w:rPr>
        <w:t>route .</w:t>
      </w:r>
      <w:proofErr w:type="gramEnd"/>
      <w:r w:rsidR="008E4BD4" w:rsidRPr="000E027A">
        <w:rPr>
          <w:rFonts w:eastAsia="Calibri" w:cs="Times New Roman"/>
          <w:sz w:val="20"/>
          <w:szCs w:val="20"/>
        </w:rPr>
        <w:t xml:space="preserve"> Celle-ci doit être placée par le demandeur et sous sa responsabilité ;</w:t>
      </w:r>
    </w:p>
    <w:p w:rsidR="008E4BD4" w:rsidRPr="000E027A" w:rsidRDefault="008E4BD4" w:rsidP="008E4BD4">
      <w:pPr>
        <w:spacing w:after="0" w:line="276" w:lineRule="auto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 xml:space="preserve">Art. </w:t>
      </w:r>
      <w:r w:rsidR="00EC7571">
        <w:rPr>
          <w:rFonts w:eastAsia="Calibri" w:cs="Times New Roman"/>
          <w:sz w:val="20"/>
          <w:szCs w:val="20"/>
        </w:rPr>
        <w:t>3</w:t>
      </w:r>
      <w:r w:rsidRPr="000E027A">
        <w:rPr>
          <w:rFonts w:eastAsia="Calibri" w:cs="Times New Roman"/>
          <w:sz w:val="20"/>
          <w:szCs w:val="20"/>
        </w:rPr>
        <w:t xml:space="preserve"> - Le service des travaux doit obligatoirement être averti avant le début des travaux par l’entrepreneur via l’adresse e-mail : </w:t>
      </w:r>
      <w:proofErr w:type="gramStart"/>
      <w:r w:rsidRPr="000E027A">
        <w:rPr>
          <w:rFonts w:eastAsia="Calibri" w:cs="Times New Roman"/>
          <w:sz w:val="20"/>
          <w:szCs w:val="20"/>
        </w:rPr>
        <w:t>voirie</w:t>
      </w:r>
      <w:r w:rsidRPr="000E027A">
        <w:rPr>
          <w:rFonts w:eastAsia="Calibri" w:cstheme="minorHAnsi"/>
          <w:sz w:val="20"/>
          <w:szCs w:val="20"/>
        </w:rPr>
        <w:t>@</w:t>
      </w:r>
      <w:r w:rsidRPr="000E027A">
        <w:rPr>
          <w:rFonts w:eastAsia="Calibri" w:cs="Times New Roman"/>
          <w:sz w:val="20"/>
          <w:szCs w:val="20"/>
        </w:rPr>
        <w:t>olne.be  ;</w:t>
      </w:r>
      <w:proofErr w:type="gramEnd"/>
    </w:p>
    <w:p w:rsidR="008E4BD4" w:rsidRPr="000E027A" w:rsidRDefault="00C038D5" w:rsidP="008E4BD4">
      <w:pPr>
        <w:spacing w:after="0" w:line="276" w:lineRule="auto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 xml:space="preserve">Art. </w:t>
      </w:r>
      <w:r w:rsidR="00EC7571">
        <w:rPr>
          <w:rFonts w:eastAsia="Calibri" w:cs="Times New Roman"/>
          <w:sz w:val="20"/>
          <w:szCs w:val="20"/>
        </w:rPr>
        <w:t>4</w:t>
      </w:r>
      <w:r w:rsidR="008E4BD4" w:rsidRPr="000E027A">
        <w:rPr>
          <w:rFonts w:eastAsia="Calibri" w:cs="Times New Roman"/>
          <w:sz w:val="20"/>
          <w:szCs w:val="20"/>
        </w:rPr>
        <w:t xml:space="preserve"> – Le demandeur avertira les riverains des mesures de circulation prévues ainsi que leur durée par la présence sur les lieux d’une affiche reprenant les informations ;</w:t>
      </w:r>
    </w:p>
    <w:p w:rsidR="008E4BD4" w:rsidRPr="000E027A" w:rsidRDefault="00EC7571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>
        <w:rPr>
          <w:rFonts w:eastAsia="Calibri" w:cstheme="minorHAnsi"/>
          <w:sz w:val="20"/>
          <w:szCs w:val="20"/>
        </w:rPr>
        <w:t>Art. 5</w:t>
      </w:r>
      <w:r w:rsidR="008E4BD4" w:rsidRPr="000E027A">
        <w:rPr>
          <w:rFonts w:eastAsia="Calibri" w:cstheme="minorHAnsi"/>
          <w:sz w:val="20"/>
          <w:szCs w:val="20"/>
        </w:rPr>
        <w:t xml:space="preserve"> - </w:t>
      </w:r>
      <w:r w:rsidR="008E4BD4" w:rsidRPr="000E027A">
        <w:rPr>
          <w:rFonts w:cstheme="minorHAnsi"/>
          <w:color w:val="000000"/>
          <w:sz w:val="20"/>
          <w:szCs w:val="20"/>
          <w:shd w:val="clear" w:color="auto" w:fill="FDFDFD"/>
        </w:rPr>
        <w:t> Des expéditions du présent  arrêté seront transmises pour information :</w:t>
      </w:r>
    </w:p>
    <w:p w:rsidR="008E4BD4" w:rsidRPr="000E027A" w:rsidRDefault="008E4BD4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-aux Greffes des Tribunaux de 1</w:t>
      </w:r>
      <w:r w:rsidRPr="000E027A">
        <w:rPr>
          <w:rFonts w:cstheme="minorHAnsi"/>
          <w:color w:val="000000"/>
          <w:sz w:val="20"/>
          <w:szCs w:val="20"/>
          <w:shd w:val="clear" w:color="auto" w:fill="FDFDFD"/>
          <w:vertAlign w:val="superscript"/>
        </w:rPr>
        <w:t>ère</w:t>
      </w: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 Instance, de Justice de Paix de Verviers ;</w:t>
      </w:r>
    </w:p>
    <w:p w:rsidR="008E4BD4" w:rsidRPr="000E027A" w:rsidRDefault="008E4BD4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-à la zone de secours Vesdre-</w:t>
      </w:r>
      <w:proofErr w:type="spellStart"/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Hoëgne</w:t>
      </w:r>
      <w:proofErr w:type="spellEnd"/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 et plateau ;</w:t>
      </w:r>
    </w:p>
    <w:p w:rsidR="008E4BD4" w:rsidRPr="000E027A" w:rsidRDefault="008E4BD4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-à la zone de police du Pays de Herve ; </w:t>
      </w:r>
    </w:p>
    <w:p w:rsidR="008E4BD4" w:rsidRPr="000E027A" w:rsidRDefault="008E4BD4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-au Tec ;</w:t>
      </w:r>
    </w:p>
    <w:p w:rsidR="008E4BD4" w:rsidRPr="000E027A" w:rsidRDefault="008E4BD4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-à </w:t>
      </w:r>
      <w:proofErr w:type="spellStart"/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Intradel</w:t>
      </w:r>
      <w:proofErr w:type="spellEnd"/>
    </w:p>
    <w:p w:rsidR="008E4BD4" w:rsidRPr="000E027A" w:rsidRDefault="008E4BD4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-à M. </w:t>
      </w:r>
      <w:proofErr w:type="spellStart"/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Dugard</w:t>
      </w:r>
      <w:proofErr w:type="spellEnd"/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 et/ou M. </w:t>
      </w:r>
      <w:proofErr w:type="spellStart"/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Wathelet</w:t>
      </w:r>
      <w:proofErr w:type="spellEnd"/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> ;</w:t>
      </w:r>
    </w:p>
    <w:p w:rsidR="009573C8" w:rsidRPr="000E027A" w:rsidRDefault="000E027A" w:rsidP="008E4BD4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- </w:t>
      </w:r>
      <w:r w:rsidR="009573C8" w:rsidRPr="000E027A">
        <w:rPr>
          <w:rFonts w:cstheme="minorHAnsi"/>
          <w:color w:val="000000"/>
          <w:sz w:val="20"/>
          <w:szCs w:val="20"/>
          <w:shd w:val="clear" w:color="auto" w:fill="FDFDFD"/>
        </w:rPr>
        <w:t xml:space="preserve">À Monsieur </w:t>
      </w:r>
      <w:proofErr w:type="spellStart"/>
      <w:r w:rsidR="009573C8" w:rsidRPr="000E027A">
        <w:rPr>
          <w:rFonts w:cstheme="minorHAnsi"/>
          <w:color w:val="000000"/>
          <w:sz w:val="20"/>
          <w:szCs w:val="20"/>
          <w:shd w:val="clear" w:color="auto" w:fill="FDFDFD"/>
        </w:rPr>
        <w:t>Ledent</w:t>
      </w:r>
      <w:proofErr w:type="spellEnd"/>
      <w:r w:rsidR="009573C8" w:rsidRPr="000E027A">
        <w:rPr>
          <w:rFonts w:cstheme="minorHAnsi"/>
          <w:color w:val="000000"/>
          <w:sz w:val="20"/>
          <w:szCs w:val="20"/>
          <w:shd w:val="clear" w:color="auto" w:fill="FDFDFD"/>
        </w:rPr>
        <w:t> ;</w:t>
      </w:r>
    </w:p>
    <w:p w:rsidR="00E87C9F" w:rsidRPr="000E027A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 xml:space="preserve">Art. </w:t>
      </w:r>
      <w:r w:rsidR="00EC7571">
        <w:rPr>
          <w:rFonts w:eastAsia="Calibri" w:cs="Times New Roman"/>
          <w:sz w:val="20"/>
          <w:szCs w:val="20"/>
        </w:rPr>
        <w:t>7</w:t>
      </w:r>
      <w:r w:rsidRPr="000E027A">
        <w:rPr>
          <w:rFonts w:eastAsia="Calibri" w:cs="Times New Roman"/>
          <w:sz w:val="20"/>
          <w:szCs w:val="20"/>
        </w:rPr>
        <w:t xml:space="preserve"> – Un recours contre la présente décision peut être déposé par voie de requête</w:t>
      </w:r>
      <w:r w:rsidR="00071667" w:rsidRPr="000E027A">
        <w:rPr>
          <w:rFonts w:eastAsia="Calibri" w:cs="Times New Roman"/>
          <w:sz w:val="20"/>
          <w:szCs w:val="20"/>
        </w:rPr>
        <w:t xml:space="preserve"> </w:t>
      </w:r>
      <w:r w:rsidRPr="000E027A">
        <w:rPr>
          <w:rFonts w:eastAsia="Calibri" w:cs="Times New Roman"/>
          <w:sz w:val="20"/>
          <w:szCs w:val="20"/>
        </w:rPr>
        <w:t>auprès du Conseil d'Etat, dans un délai de 60 jours à partir de sa notification.</w:t>
      </w:r>
    </w:p>
    <w:p w:rsidR="00F80B33" w:rsidRPr="000E027A" w:rsidRDefault="007F01A5" w:rsidP="007F01A5">
      <w:pPr>
        <w:spacing w:after="0"/>
        <w:rPr>
          <w:rFonts w:eastAsia="Calibri" w:cs="Times New Roman"/>
          <w:sz w:val="20"/>
          <w:szCs w:val="20"/>
        </w:rPr>
      </w:pPr>
      <w:r w:rsidRPr="000E027A">
        <w:rPr>
          <w:rFonts w:eastAsia="Calibri" w:cs="Times New Roman"/>
          <w:sz w:val="20"/>
          <w:szCs w:val="20"/>
        </w:rPr>
        <w:tab/>
      </w:r>
      <w:r w:rsidRPr="000E027A">
        <w:rPr>
          <w:rFonts w:eastAsia="Calibri" w:cs="Times New Roman"/>
          <w:sz w:val="20"/>
          <w:szCs w:val="20"/>
        </w:rPr>
        <w:tab/>
      </w:r>
      <w:r w:rsidR="001B1E72" w:rsidRPr="000E027A">
        <w:rPr>
          <w:rFonts w:eastAsia="Calibri" w:cs="Times New Roman"/>
          <w:sz w:val="20"/>
          <w:szCs w:val="20"/>
        </w:rPr>
        <w:tab/>
      </w:r>
      <w:r w:rsidR="001B1E72" w:rsidRPr="000E027A">
        <w:rPr>
          <w:rFonts w:eastAsia="Calibri" w:cs="Times New Roman"/>
          <w:sz w:val="20"/>
          <w:szCs w:val="20"/>
        </w:rPr>
        <w:tab/>
      </w:r>
      <w:r w:rsidR="001B1E72" w:rsidRPr="000E027A">
        <w:rPr>
          <w:rFonts w:eastAsia="Calibri" w:cs="Times New Roman"/>
          <w:sz w:val="20"/>
          <w:szCs w:val="20"/>
        </w:rPr>
        <w:tab/>
      </w:r>
      <w:r w:rsidR="001B1E72" w:rsidRPr="000E027A">
        <w:rPr>
          <w:rFonts w:eastAsia="Calibri" w:cs="Times New Roman"/>
          <w:sz w:val="20"/>
          <w:szCs w:val="20"/>
        </w:rPr>
        <w:tab/>
      </w:r>
      <w:r w:rsidR="001B1E72" w:rsidRPr="000E027A">
        <w:rPr>
          <w:rFonts w:eastAsia="Calibri" w:cs="Times New Roman"/>
          <w:sz w:val="20"/>
          <w:szCs w:val="20"/>
        </w:rPr>
        <w:tab/>
      </w:r>
      <w:r w:rsidR="001B1E72" w:rsidRPr="000E027A">
        <w:rPr>
          <w:rFonts w:eastAsia="Calibri" w:cs="Times New Roman"/>
          <w:sz w:val="20"/>
          <w:szCs w:val="20"/>
        </w:rPr>
        <w:tab/>
      </w:r>
    </w:p>
    <w:p w:rsidR="00EC7571" w:rsidRDefault="00EC7571" w:rsidP="004042EC">
      <w:pPr>
        <w:spacing w:after="0"/>
        <w:ind w:left="4956" w:firstLine="708"/>
        <w:rPr>
          <w:rFonts w:eastAsia="Calibri" w:cs="Times New Roman"/>
          <w:sz w:val="20"/>
          <w:szCs w:val="20"/>
        </w:rPr>
      </w:pPr>
    </w:p>
    <w:p w:rsidR="001B1E72" w:rsidRPr="000E027A" w:rsidRDefault="00AE34C3" w:rsidP="004042EC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0E027A">
        <w:rPr>
          <w:rFonts w:eastAsia="Calibri" w:cs="Times New Roman"/>
          <w:sz w:val="20"/>
          <w:szCs w:val="20"/>
        </w:rPr>
        <w:t>L</w:t>
      </w:r>
      <w:r w:rsidR="001B1E72" w:rsidRPr="000E027A">
        <w:rPr>
          <w:bCs/>
          <w:sz w:val="20"/>
          <w:szCs w:val="20"/>
          <w:lang w:val="fr-FR"/>
        </w:rPr>
        <w:t>e Bourgmestre,</w:t>
      </w:r>
    </w:p>
    <w:p w:rsidR="00AE34C3" w:rsidRPr="000E027A" w:rsidRDefault="00AE34C3" w:rsidP="001B1E72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0E027A">
        <w:rPr>
          <w:bCs/>
          <w:sz w:val="20"/>
          <w:szCs w:val="20"/>
          <w:lang w:val="fr-FR"/>
        </w:rPr>
        <w:t>C. HALIN</w:t>
      </w:r>
    </w:p>
    <w:p w:rsidR="00175EBD" w:rsidRPr="000E027A" w:rsidRDefault="00175EBD" w:rsidP="00175EBD">
      <w:pPr>
        <w:spacing w:after="0" w:line="276" w:lineRule="auto"/>
        <w:rPr>
          <w:rFonts w:eastAsia="Calibri" w:cs="Times New Roman"/>
          <w:sz w:val="20"/>
          <w:szCs w:val="20"/>
        </w:rPr>
      </w:pPr>
    </w:p>
    <w:sectPr w:rsidR="00175EBD" w:rsidRPr="000E027A" w:rsidSect="00B90BAC">
      <w:headerReference w:type="first" r:id="rId10"/>
      <w:footerReference w:type="firs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1C57150D" wp14:editId="53CF4985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52445D30" wp14:editId="23B7ED88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62202DE1" wp14:editId="078D08C7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48966D52" wp14:editId="4DECB104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02AC6"/>
    <w:multiLevelType w:val="hybridMultilevel"/>
    <w:tmpl w:val="00F88C3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0ED2"/>
    <w:rsid w:val="00011977"/>
    <w:rsid w:val="0001399A"/>
    <w:rsid w:val="00025C0C"/>
    <w:rsid w:val="000536DB"/>
    <w:rsid w:val="00071667"/>
    <w:rsid w:val="000722A9"/>
    <w:rsid w:val="00087C14"/>
    <w:rsid w:val="00091636"/>
    <w:rsid w:val="000967F2"/>
    <w:rsid w:val="000E027A"/>
    <w:rsid w:val="000E09DB"/>
    <w:rsid w:val="0017465C"/>
    <w:rsid w:val="00175EBD"/>
    <w:rsid w:val="00185942"/>
    <w:rsid w:val="001862B5"/>
    <w:rsid w:val="001B1E72"/>
    <w:rsid w:val="001F3CB0"/>
    <w:rsid w:val="00256D11"/>
    <w:rsid w:val="00267E57"/>
    <w:rsid w:val="00287203"/>
    <w:rsid w:val="002B1F5D"/>
    <w:rsid w:val="003025AC"/>
    <w:rsid w:val="00397FE4"/>
    <w:rsid w:val="004042EC"/>
    <w:rsid w:val="00423302"/>
    <w:rsid w:val="00427A77"/>
    <w:rsid w:val="004402CF"/>
    <w:rsid w:val="00441A2C"/>
    <w:rsid w:val="00461E12"/>
    <w:rsid w:val="00464454"/>
    <w:rsid w:val="0048629E"/>
    <w:rsid w:val="004A33AC"/>
    <w:rsid w:val="004B1C97"/>
    <w:rsid w:val="004F0CF1"/>
    <w:rsid w:val="005135C7"/>
    <w:rsid w:val="00542871"/>
    <w:rsid w:val="0055649C"/>
    <w:rsid w:val="0057110C"/>
    <w:rsid w:val="00586EC3"/>
    <w:rsid w:val="00590450"/>
    <w:rsid w:val="00590891"/>
    <w:rsid w:val="00597EEA"/>
    <w:rsid w:val="005A4311"/>
    <w:rsid w:val="00607B00"/>
    <w:rsid w:val="00646DE8"/>
    <w:rsid w:val="006A15CD"/>
    <w:rsid w:val="00707888"/>
    <w:rsid w:val="00710166"/>
    <w:rsid w:val="00743AA4"/>
    <w:rsid w:val="007A753E"/>
    <w:rsid w:val="007C6DE9"/>
    <w:rsid w:val="007D28C6"/>
    <w:rsid w:val="007D5550"/>
    <w:rsid w:val="007F01A5"/>
    <w:rsid w:val="00801C6A"/>
    <w:rsid w:val="008126C1"/>
    <w:rsid w:val="00893AC0"/>
    <w:rsid w:val="008A503F"/>
    <w:rsid w:val="008B670F"/>
    <w:rsid w:val="008C3624"/>
    <w:rsid w:val="008E4BD4"/>
    <w:rsid w:val="008F40F6"/>
    <w:rsid w:val="00913869"/>
    <w:rsid w:val="00922A41"/>
    <w:rsid w:val="009434DF"/>
    <w:rsid w:val="00945E4C"/>
    <w:rsid w:val="009573C8"/>
    <w:rsid w:val="0097261F"/>
    <w:rsid w:val="00996F43"/>
    <w:rsid w:val="009E328D"/>
    <w:rsid w:val="009E4CA5"/>
    <w:rsid w:val="009F00D7"/>
    <w:rsid w:val="00A17237"/>
    <w:rsid w:val="00A5254F"/>
    <w:rsid w:val="00A73662"/>
    <w:rsid w:val="00A91077"/>
    <w:rsid w:val="00A95458"/>
    <w:rsid w:val="00AA148B"/>
    <w:rsid w:val="00AC0A09"/>
    <w:rsid w:val="00AE34C3"/>
    <w:rsid w:val="00B26562"/>
    <w:rsid w:val="00B30136"/>
    <w:rsid w:val="00B76A9E"/>
    <w:rsid w:val="00B76EB3"/>
    <w:rsid w:val="00B90BAC"/>
    <w:rsid w:val="00C038D5"/>
    <w:rsid w:val="00C166E7"/>
    <w:rsid w:val="00C36FA8"/>
    <w:rsid w:val="00C46CE5"/>
    <w:rsid w:val="00C70143"/>
    <w:rsid w:val="00C76939"/>
    <w:rsid w:val="00C9300A"/>
    <w:rsid w:val="00CD25DE"/>
    <w:rsid w:val="00CD50B2"/>
    <w:rsid w:val="00D43232"/>
    <w:rsid w:val="00D50DEE"/>
    <w:rsid w:val="00D77A49"/>
    <w:rsid w:val="00D84E88"/>
    <w:rsid w:val="00DC0383"/>
    <w:rsid w:val="00DD1B05"/>
    <w:rsid w:val="00E20A71"/>
    <w:rsid w:val="00E44F34"/>
    <w:rsid w:val="00E77A87"/>
    <w:rsid w:val="00E83486"/>
    <w:rsid w:val="00E87C9F"/>
    <w:rsid w:val="00E95DF9"/>
    <w:rsid w:val="00EC7571"/>
    <w:rsid w:val="00F0678D"/>
    <w:rsid w:val="00F2305B"/>
    <w:rsid w:val="00F71387"/>
    <w:rsid w:val="00F7388C"/>
    <w:rsid w:val="00F80B33"/>
    <w:rsid w:val="00F87097"/>
    <w:rsid w:val="00F87DCD"/>
    <w:rsid w:val="00FA1591"/>
    <w:rsid w:val="00FB5B51"/>
    <w:rsid w:val="00FC462D"/>
    <w:rsid w:val="00FF1689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743AA4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743AA4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80674-285C-4216-B6DF-28839498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16</cp:revision>
  <cp:lastPrinted>2020-03-09T14:16:00Z</cp:lastPrinted>
  <dcterms:created xsi:type="dcterms:W3CDTF">2020-09-16T08:00:00Z</dcterms:created>
  <dcterms:modified xsi:type="dcterms:W3CDTF">2020-09-16T12:56:00Z</dcterms:modified>
</cp:coreProperties>
</file>