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07F" w:rsidRDefault="00EB4950">
      <w:pPr>
        <w:spacing w:before="720" w:after="120"/>
        <w:ind w:right="-360"/>
        <w:rPr>
          <w:rFonts w:hint="eastAsia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3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635</wp:posOffset>
            </wp:positionV>
            <wp:extent cx="1096010" cy="1524000"/>
            <wp:effectExtent l="0" t="0" r="0" b="0"/>
            <wp:wrapSquare wrapText="bothSides"/>
            <wp:docPr id="1" name="Image 1" descr="coq_wall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oq_wallon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>
            <wp:extent cx="1247775" cy="923925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:rsidR="00EE207F" w:rsidRDefault="00EB4950" w:rsidP="00EB4950">
      <w:pPr>
        <w:pStyle w:val="Titre1"/>
        <w:numPr>
          <w:ilvl w:val="0"/>
          <w:numId w:val="0"/>
        </w:numPr>
        <w:tabs>
          <w:tab w:val="left" w:pos="0"/>
        </w:tabs>
      </w:pPr>
      <w:r>
        <w:t>URBANISME</w:t>
      </w:r>
    </w:p>
    <w:p w:rsidR="00EE207F" w:rsidRDefault="00EB4950" w:rsidP="00EB4950">
      <w:pPr>
        <w:pStyle w:val="Titre1"/>
        <w:numPr>
          <w:ilvl w:val="0"/>
          <w:numId w:val="0"/>
        </w:numPr>
        <w:tabs>
          <w:tab w:val="left" w:pos="0"/>
        </w:tabs>
        <w:spacing w:before="120" w:after="360"/>
      </w:pPr>
      <w:r>
        <w:t>AVIS D’ENQUETE PUBLIQUE</w:t>
      </w:r>
      <w:bookmarkStart w:id="0" w:name="_GoBack"/>
      <w:bookmarkEnd w:id="0"/>
    </w:p>
    <w:p w:rsidR="00EE207F" w:rsidRDefault="00EE207F">
      <w:pPr>
        <w:spacing w:after="0" w:line="240" w:lineRule="auto"/>
        <w:rPr>
          <w:rFonts w:ascii="Times New Roman" w:hAnsi="Times New Roman" w:cs="Times New Roman"/>
        </w:rPr>
      </w:pPr>
    </w:p>
    <w:p w:rsidR="00EE207F" w:rsidRDefault="00EB4950">
      <w:pPr>
        <w:spacing w:after="12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t>Le collège communal fait savoir qu’il est saisi d’une demande de permis d'urbanisme.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demandeur est M. INGORGIA  Alexandre, demeurant à 4877 OLNE, </w:t>
      </w:r>
      <w:proofErr w:type="spellStart"/>
      <w:r>
        <w:rPr>
          <w:rFonts w:ascii="Times New Roman" w:hAnsi="Times New Roman" w:cs="Times New Roman"/>
        </w:rPr>
        <w:t>Faweux</w:t>
      </w:r>
      <w:proofErr w:type="spellEnd"/>
      <w:r>
        <w:rPr>
          <w:rFonts w:ascii="Times New Roman" w:hAnsi="Times New Roman" w:cs="Times New Roman"/>
        </w:rPr>
        <w:t>, 62.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terrain </w:t>
      </w:r>
      <w:r>
        <w:rPr>
          <w:rFonts w:ascii="Times New Roman" w:hAnsi="Times New Roman" w:cs="Times New Roman"/>
        </w:rPr>
        <w:t>concerné est situé à Olne, Le Fief, 19, et cadastré 1ère Division, section D numéro 36G.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projet consiste en la transformation d'une habitation et construction d'une annexe et présente les caractéristiques suivantes : construction d’une annexe en dehors </w:t>
      </w:r>
      <w:r>
        <w:rPr>
          <w:rFonts w:ascii="Times New Roman" w:hAnsi="Times New Roman" w:cs="Times New Roman"/>
        </w:rPr>
        <w:t xml:space="preserve">de la zone aedificandi prévue au permis d’urbanisation </w:t>
      </w:r>
      <w:proofErr w:type="spellStart"/>
      <w:r>
        <w:rPr>
          <w:rFonts w:ascii="Times New Roman" w:hAnsi="Times New Roman" w:cs="Times New Roman"/>
        </w:rPr>
        <w:t>Spirlet</w:t>
      </w:r>
      <w:proofErr w:type="spellEnd"/>
      <w:r>
        <w:rPr>
          <w:rFonts w:ascii="Times New Roman" w:hAnsi="Times New Roman" w:cs="Times New Roman"/>
        </w:rPr>
        <w:t xml:space="preserve">-Ligot autorisé en date du 14/09/1966 (lot5) et bien visé à la carte archéologique.  </w:t>
      </w:r>
    </w:p>
    <w:p w:rsidR="00EE207F" w:rsidRDefault="00EB4950">
      <w:pPr>
        <w:spacing w:after="12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</w:rPr>
        <w:t xml:space="preserve">L’enquête publique est réalisée en vertu des </w:t>
      </w:r>
      <w:r>
        <w:rPr>
          <w:rFonts w:ascii="Times New Roman" w:hAnsi="Times New Roman" w:cs="Times New Roman"/>
          <w:color w:val="000000"/>
        </w:rPr>
        <w:t>articles D.IV.40, alinéa 3 et 4 - R.IV.40-1-6° du</w:t>
      </w:r>
      <w:r>
        <w:rPr>
          <w:rFonts w:ascii="Times New Roman" w:hAnsi="Times New Roman" w:cs="Times New Roman"/>
        </w:rPr>
        <w:t xml:space="preserve"> Code du Dével</w:t>
      </w:r>
      <w:r>
        <w:rPr>
          <w:rFonts w:ascii="Times New Roman" w:hAnsi="Times New Roman" w:cs="Times New Roman"/>
        </w:rPr>
        <w:t>oppement Territorial et de l’article 13 du Décret du 26/04/2018 (M.B. 22/05/2018) relatif au Code wallon du Patrimoine.</w:t>
      </w: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dossier peut être consulté durant la période d’enquête  à l’adresse suivante : Service Urbanisme, rue des Combattants (derrière la po</w:t>
      </w:r>
      <w:r>
        <w:rPr>
          <w:rFonts w:ascii="Times New Roman" w:hAnsi="Times New Roman" w:cs="Times New Roman"/>
        </w:rPr>
        <w:t>ste) à Olne :</w:t>
      </w: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- tél. 087/260270 ou Mme Negri - tél. 087/260285) ;</w:t>
      </w:r>
    </w:p>
    <w:p w:rsidR="00EE207F" w:rsidRDefault="00EB495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</w:rPr>
        <w:t>- les mercredis 28/08/2019 et 04/09/2019</w:t>
      </w:r>
      <w:r>
        <w:rPr>
          <w:rFonts w:ascii="Times New Roman" w:hAnsi="Times New Roman" w:cs="Times New Roman"/>
          <w:color w:val="CE181E"/>
        </w:rPr>
        <w:t xml:space="preserve"> </w:t>
      </w:r>
      <w:r>
        <w:rPr>
          <w:rFonts w:ascii="Times New Roman" w:hAnsi="Times New Roman" w:cs="Times New Roman"/>
        </w:rPr>
        <w:t>jusqu’à 20 heures.</w:t>
      </w: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Pour les consultations jusqu’à 20 heures, ren</w:t>
      </w:r>
      <w:r>
        <w:rPr>
          <w:rFonts w:ascii="Times New Roman" w:hAnsi="Times New Roman" w:cs="Times New Roman"/>
        </w:rPr>
        <w:t xml:space="preserve">dez-vous doit être pris au plus tard 24 heures à l’avance auprès de 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(087/260270) ou Mme Negri (087/260285).</w:t>
      </w:r>
    </w:p>
    <w:p w:rsidR="00EE207F" w:rsidRDefault="00EE207F">
      <w:pPr>
        <w:spacing w:after="0" w:line="240" w:lineRule="auto"/>
        <w:ind w:right="-283"/>
        <w:rPr>
          <w:rFonts w:ascii="Times New Roman" w:hAnsi="Times New Roman" w:cs="Times New Roman"/>
          <w:b/>
        </w:rPr>
      </w:pP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L’enquête publique est ouverte le 23/08/2019 et clôturée le 06/09/2019. </w:t>
      </w:r>
    </w:p>
    <w:p w:rsidR="00EE207F" w:rsidRDefault="00EE207F">
      <w:pPr>
        <w:spacing w:after="0" w:line="240" w:lineRule="auto"/>
        <w:ind w:right="-283"/>
        <w:rPr>
          <w:rFonts w:ascii="Times New Roman" w:hAnsi="Times New Roman" w:cs="Times New Roman"/>
          <w:b/>
        </w:rPr>
      </w:pP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réclamations et observations écrites sont à adresser au </w:t>
      </w:r>
      <w:r>
        <w:rPr>
          <w:rFonts w:ascii="Times New Roman" w:hAnsi="Times New Roman" w:cs="Times New Roman"/>
        </w:rPr>
        <w:t>collège communal,</w:t>
      </w:r>
    </w:p>
    <w:p w:rsidR="00EE207F" w:rsidRDefault="00EB495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</w:rPr>
        <w:t>- soit par courrier ordinaire à l’adresse suivante : Collège communal - Rue Village 37 à 4877 OLNE ;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soit remises à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Negri, dont le bureau se situe rue des Combattants (derrière la </w:t>
      </w:r>
      <w:proofErr w:type="gramStart"/>
      <w:r>
        <w:rPr>
          <w:rFonts w:ascii="Times New Roman" w:hAnsi="Times New Roman" w:cs="Times New Roman"/>
        </w:rPr>
        <w:t>poste</w:t>
      </w:r>
      <w:proofErr w:type="gramEnd"/>
      <w:r>
        <w:rPr>
          <w:rFonts w:ascii="Times New Roman" w:hAnsi="Times New Roman" w:cs="Times New Roman"/>
        </w:rPr>
        <w:t>) à Olne.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L’enveloppe portera la</w:t>
      </w:r>
      <w:r>
        <w:rPr>
          <w:rFonts w:ascii="Times New Roman" w:hAnsi="Times New Roman" w:cs="Times New Roman"/>
        </w:rPr>
        <w:t xml:space="preserve"> mention suivante : enquête publique - demande de PU n° 871.1/19/29</w:t>
      </w:r>
    </w:p>
    <w:p w:rsidR="00EE207F" w:rsidRDefault="00EB4950">
      <w:pPr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 ou lors de la séance de clôture de l’enquête.</w:t>
      </w:r>
    </w:p>
    <w:p w:rsidR="00EE207F" w:rsidRDefault="00EB495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</w:rPr>
        <w:t>La s</w:t>
      </w:r>
      <w:r>
        <w:rPr>
          <w:rFonts w:ascii="Times New Roman" w:hAnsi="Times New Roman" w:cs="Times New Roman"/>
        </w:rPr>
        <w:t>éance de clôture de l’enquête publique aura lieu à l’adresse suivante : Service de l’Urbanisme, rue des Combattants (derrière la poste) à Olne, le vendredi 06/09/2019 à 15 heures.</w:t>
      </w:r>
    </w:p>
    <w:p w:rsidR="00EE207F" w:rsidRDefault="00EB4950">
      <w:pPr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EE207F" w:rsidRDefault="00EB4950">
      <w:pPr>
        <w:spacing w:after="24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Conseillère en aménagement du territoire et en urbanisme est Mme Negri,</w:t>
      </w:r>
      <w:r>
        <w:rPr>
          <w:rFonts w:ascii="Times New Roman" w:hAnsi="Times New Roman" w:cs="Times New Roman"/>
        </w:rPr>
        <w:t xml:space="preserve"> dont le bureau se trouve rue des Combattants (derrière la poste) à Olne.</w:t>
      </w:r>
    </w:p>
    <w:p w:rsidR="00EE207F" w:rsidRDefault="00EE207F">
      <w:pPr>
        <w:spacing w:after="0" w:line="240" w:lineRule="auto"/>
        <w:ind w:right="-283"/>
        <w:rPr>
          <w:rFonts w:ascii="Times New Roman" w:hAnsi="Times New Roman" w:cs="Times New Roman"/>
        </w:rPr>
      </w:pPr>
    </w:p>
    <w:p w:rsidR="00EE207F" w:rsidRDefault="00EB4950">
      <w:pPr>
        <w:spacing w:after="0" w:line="240" w:lineRule="auto"/>
        <w:ind w:right="-283"/>
        <w:rPr>
          <w:rFonts w:hint="eastAsia"/>
        </w:rPr>
      </w:pPr>
      <w:r>
        <w:rPr>
          <w:rFonts w:ascii="Times New Roman" w:hAnsi="Times New Roman" w:cs="Times New Roman"/>
        </w:rPr>
        <w:t>A Olne, le 13 août 2019</w:t>
      </w:r>
    </w:p>
    <w:sectPr w:rsidR="00EE207F">
      <w:headerReference w:type="default" r:id="rId10"/>
      <w:pgSz w:w="11906" w:h="16838"/>
      <w:pgMar w:top="284" w:right="707" w:bottom="720" w:left="1417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B4950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:rsidR="00000000" w:rsidRDefault="00EB4950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B4950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:rsidR="00000000" w:rsidRDefault="00EB4950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07F" w:rsidRDefault="00EB4950">
    <w:pPr>
      <w:pStyle w:val="En-tte"/>
      <w:jc w:val="right"/>
      <w:rPr>
        <w:rFonts w:ascii="Verdana" w:hAnsi="Verdana" w:hint="eastAsi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4A55ED"/>
    <w:multiLevelType w:val="multilevel"/>
    <w:tmpl w:val="4BB6F8FA"/>
    <w:lvl w:ilvl="0">
      <w:start w:val="1"/>
      <w:numFmt w:val="upperRoman"/>
      <w:pStyle w:val="Titre1"/>
      <w:suff w:val="nothing"/>
      <w:lvlText w:val="Livre %1 - "/>
      <w:lvlJc w:val="center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E207F"/>
    <w:rsid w:val="00EB4950"/>
    <w:rsid w:val="00EE2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keepNext/>
      <w:shd w:val="clear" w:color="auto" w:fill="FFFFFF"/>
      <w:suppressAutoHyphens/>
      <w:spacing w:after="200" w:line="276" w:lineRule="auto"/>
    </w:pPr>
  </w:style>
  <w:style w:type="paragraph" w:styleId="Titre1">
    <w:name w:val="heading 1"/>
    <w:basedOn w:val="Normal"/>
    <w:next w:val="Normal"/>
    <w:qFormat/>
    <w:pPr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qFormat/>
  </w:style>
  <w:style w:type="character" w:customStyle="1" w:styleId="PieddepageCar">
    <w:name w:val="Pied de page Car"/>
    <w:basedOn w:val="Policepardfaut"/>
    <w:qFormat/>
  </w:style>
  <w:style w:type="character" w:customStyle="1" w:styleId="TextedebullesCar">
    <w:name w:val="Texte de bulles Car"/>
    <w:basedOn w:val="Policepardfaut"/>
    <w:qFormat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qFormat/>
    <w:rPr>
      <w:rFonts w:ascii="Times New Roman" w:eastAsia="Times New Roman" w:hAnsi="Times New Roman" w:cs="Times New Roman"/>
      <w:b/>
      <w:bCs/>
      <w:caps/>
      <w:sz w:val="28"/>
      <w:szCs w:val="28"/>
      <w:lang w:val="fr-FR" w:eastAsia="fr-FR"/>
    </w:rPr>
  </w:style>
  <w:style w:type="character" w:customStyle="1" w:styleId="Style135pt">
    <w:name w:val="Style 135 pt"/>
    <w:qFormat/>
    <w:rPr>
      <w:sz w:val="28"/>
    </w:rPr>
  </w:style>
  <w:style w:type="character" w:customStyle="1" w:styleId="ListLabel1">
    <w:name w:val="ListLabel 1"/>
    <w:qFormat/>
    <w:rPr>
      <w:caps/>
      <w:sz w:val="30"/>
      <w:szCs w:val="30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qFormat/>
    <w:rPr>
      <w:caps/>
      <w:lang w:val="fr-FR"/>
    </w:rPr>
  </w:style>
  <w:style w:type="character" w:customStyle="1" w:styleId="ListLabel4">
    <w:name w:val="ListLabel 4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6">
    <w:name w:val="ListLabel 6"/>
    <w:qFormat/>
    <w:rPr>
      <w:b/>
      <w:i w:val="0"/>
      <w:sz w:val="22"/>
      <w:u w:val="single"/>
    </w:rPr>
  </w:style>
  <w:style w:type="character" w:customStyle="1" w:styleId="ListLabel7">
    <w:name w:val="ListLabel 7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ListLabel12">
    <w:name w:val="ListLabel 12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11">
    <w:name w:val="ListLabel 1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qFormat/>
    <w:rPr>
      <w:caps/>
      <w:lang w:val="fr-FR"/>
    </w:rPr>
  </w:style>
  <w:style w:type="character" w:customStyle="1" w:styleId="ListLabel9">
    <w:name w:val="ListLabel 9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qFormat/>
    <w:rPr>
      <w:caps/>
      <w:sz w:val="30"/>
      <w:szCs w:val="30"/>
    </w:rPr>
  </w:style>
  <w:style w:type="character" w:customStyle="1" w:styleId="WWCharLFO4LVL2">
    <w:name w:val="WW_CharLFO4LVL2"/>
    <w:qFormat/>
    <w:rPr>
      <w:caps/>
      <w:sz w:val="30"/>
      <w:szCs w:val="30"/>
    </w:rPr>
  </w:style>
  <w:style w:type="character" w:customStyle="1" w:styleId="WWCharLFO4LVL3">
    <w:name w:val="WW_CharLFO4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4LVL4">
    <w:name w:val="WW_CharLFO4LVL4"/>
    <w:qFormat/>
    <w:rPr>
      <w:caps/>
      <w:lang w:val="fr-FR"/>
    </w:rPr>
  </w:style>
  <w:style w:type="character" w:customStyle="1" w:styleId="WWCharLFO4LVL5">
    <w:name w:val="WW_CharLFO4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4LVL6">
    <w:name w:val="WW_CharLFO4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WWCharLFO5LVL1">
    <w:name w:val="WW_CharLFO5LVL1"/>
    <w:qFormat/>
    <w:rPr>
      <w:b/>
      <w:i w:val="0"/>
      <w:sz w:val="22"/>
      <w:u w:val="single"/>
    </w:rPr>
  </w:style>
  <w:style w:type="character" w:customStyle="1" w:styleId="WWCharLFO5LVL4">
    <w:name w:val="WW_CharLFO5LVL4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WWCharLFO6LVL2">
    <w:name w:val="WW_CharLFO6LVL2"/>
    <w:qFormat/>
    <w:rPr>
      <w:caps/>
      <w:sz w:val="30"/>
      <w:szCs w:val="30"/>
    </w:rPr>
  </w:style>
  <w:style w:type="character" w:customStyle="1" w:styleId="WWCharLFO6LVL3">
    <w:name w:val="WW_CharLFO6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6LVL4">
    <w:name w:val="WW_CharLFO6LVL4"/>
    <w:qFormat/>
    <w:rPr>
      <w:caps/>
      <w:lang w:val="fr-FR"/>
    </w:rPr>
  </w:style>
  <w:style w:type="character" w:customStyle="1" w:styleId="WWCharLFO6LVL5">
    <w:name w:val="WW_CharLFO6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6LVL6">
    <w:name w:val="WW_CharLFO6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paragraph" w:styleId="Titre">
    <w:name w:val="Title"/>
    <w:basedOn w:val="Normal"/>
    <w:next w:val="Corpsdetexte"/>
    <w:qFormat/>
    <w:pPr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customStyle="1" w:styleId="LO-Normal">
    <w:name w:val="LO-Normal"/>
    <w:qFormat/>
    <w:pPr>
      <w:keepNext/>
      <w:shd w:val="clear" w:color="auto" w:fill="FFFFFF"/>
      <w:suppressAutoHyphens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En-tte">
    <w:name w:val="head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Normal"/>
    <w:qFormat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Normal"/>
    <w:qFormat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numbering" w:customStyle="1" w:styleId="WWOutlineListStyle1">
    <w:name w:val="WW_OutlineListStyle_1"/>
    <w:qFormat/>
  </w:style>
  <w:style w:type="numbering" w:customStyle="1" w:styleId="WWOutlineListStyle">
    <w:name w:val="WW_OutlineListStyle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368</Words>
  <Characters>2028</Characters>
  <Application>Microsoft Office Word</Application>
  <DocSecurity>0</DocSecurity>
  <Lines>16</Lines>
  <Paragraphs>4</Paragraphs>
  <ScaleCrop>false</ScaleCrop>
  <Company>Service Public de Wallonie</Company>
  <LinksUpToDate>false</LinksUpToDate>
  <CharactersWithSpaces>2392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102683</dc:creator>
  <dc:description/>
  <cp:lastModifiedBy>Monique Cremers</cp:lastModifiedBy>
  <cp:revision>20</cp:revision>
  <cp:lastPrinted>2019-08-12T12:27:00Z</cp:lastPrinted>
  <dcterms:created xsi:type="dcterms:W3CDTF">2018-01-22T12:10:00Z</dcterms:created>
  <dcterms:modified xsi:type="dcterms:W3CDTF">2019-08-20T06:44:00Z</dcterms:modified>
  <dc:language>fr-BE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